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231969" w:rsidRPr="00231969" w14:paraId="5B7D49BC" w14:textId="77777777" w:rsidTr="00231969">
        <w:tc>
          <w:tcPr>
            <w:tcW w:w="5240" w:type="dxa"/>
          </w:tcPr>
          <w:p w14:paraId="388BD423" w14:textId="733F8E85" w:rsidR="00231969" w:rsidRPr="00392AA6" w:rsidRDefault="00231969">
            <w:pPr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105" w:type="dxa"/>
          </w:tcPr>
          <w:p w14:paraId="5E50C408" w14:textId="718E77EF" w:rsidR="00231969" w:rsidRPr="00F22C2D" w:rsidRDefault="00231969" w:rsidP="00F05151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082A189" w14:textId="1C8D9CE7" w:rsidR="008B66F3" w:rsidRDefault="008B66F3">
      <w:pPr>
        <w:rPr>
          <w:rFonts w:ascii="Tahoma" w:hAnsi="Tahoma" w:cs="Tahoma"/>
          <w:sz w:val="24"/>
          <w:szCs w:val="24"/>
        </w:rPr>
      </w:pPr>
    </w:p>
    <w:p w14:paraId="57674FBD" w14:textId="087445FC" w:rsidR="00231969" w:rsidRPr="00231969" w:rsidRDefault="00FD39F5" w:rsidP="00231969">
      <w:pPr>
        <w:pStyle w:val="a4"/>
        <w:jc w:val="center"/>
        <w:rPr>
          <w:rFonts w:ascii="Tahoma" w:hAnsi="Tahoma" w:cs="Tahoma"/>
        </w:rPr>
      </w:pPr>
      <w:r w:rsidRPr="0048508C">
        <w:rPr>
          <w:rFonts w:ascii="Tahoma" w:hAnsi="Tahoma" w:cs="Tahoma"/>
          <w:b/>
        </w:rPr>
        <w:t xml:space="preserve">ТЕХНИЧЕСКОЕ </w:t>
      </w:r>
      <w:r w:rsidRPr="0048508C">
        <w:rPr>
          <w:rFonts w:ascii="Tahoma" w:hAnsi="Tahoma" w:cs="Tahoma"/>
          <w:b/>
          <w:spacing w:val="10"/>
        </w:rPr>
        <w:t>ЗАДАНИЕ</w:t>
      </w:r>
    </w:p>
    <w:p w14:paraId="159DC9D4" w14:textId="65545D29" w:rsidR="00A4609E" w:rsidRPr="005F3CC0" w:rsidRDefault="00483324" w:rsidP="00A4609E">
      <w:pPr>
        <w:spacing w:after="0" w:line="240" w:lineRule="auto"/>
        <w:jc w:val="center"/>
        <w:rPr>
          <w:rFonts w:ascii="Tahoma" w:eastAsia="Calibri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</w:rPr>
        <w:t>на оказание услуг</w:t>
      </w:r>
      <w:r w:rsidR="00E75251" w:rsidRPr="00294907">
        <w:rPr>
          <w:rFonts w:ascii="Tahoma" w:hAnsi="Tahoma" w:cs="Tahoma"/>
          <w:sz w:val="20"/>
          <w:szCs w:val="20"/>
        </w:rPr>
        <w:t xml:space="preserve"> по </w:t>
      </w:r>
      <w:r w:rsidR="00E11E47" w:rsidRPr="005F3CC0">
        <w:rPr>
          <w:rFonts w:ascii="Tahoma" w:hAnsi="Tahoma" w:cs="Tahoma"/>
          <w:sz w:val="20"/>
          <w:szCs w:val="20"/>
        </w:rPr>
        <w:t>техническому обслуживанию</w:t>
      </w:r>
      <w:r w:rsidR="002D22FE" w:rsidRPr="005F3CC0">
        <w:rPr>
          <w:rFonts w:ascii="Tahoma" w:hAnsi="Tahoma" w:cs="Tahoma"/>
          <w:sz w:val="20"/>
          <w:szCs w:val="20"/>
        </w:rPr>
        <w:t xml:space="preserve"> </w:t>
      </w:r>
      <w:r w:rsidR="00B90DFD" w:rsidRPr="005F3CC0">
        <w:rPr>
          <w:rFonts w:ascii="Tahoma" w:hAnsi="Tahoma" w:cs="Tahoma"/>
          <w:sz w:val="20"/>
          <w:szCs w:val="20"/>
        </w:rPr>
        <w:t>автоматизированных приборов коммерческого учета</w:t>
      </w:r>
      <w:r w:rsidR="00E11E47" w:rsidRPr="005F3CC0">
        <w:rPr>
          <w:rFonts w:ascii="Tahoma" w:hAnsi="Tahoma" w:cs="Tahoma"/>
          <w:sz w:val="20"/>
          <w:szCs w:val="20"/>
        </w:rPr>
        <w:t xml:space="preserve"> </w:t>
      </w:r>
      <w:r w:rsidR="00094894">
        <w:rPr>
          <w:rFonts w:ascii="Tahoma" w:eastAsia="Calibri" w:hAnsi="Tahoma" w:cs="Tahoma"/>
          <w:sz w:val="20"/>
          <w:szCs w:val="20"/>
          <w:lang w:eastAsia="ru-RU"/>
        </w:rPr>
        <w:t xml:space="preserve">узла </w:t>
      </w:r>
      <w:r w:rsidR="00415226">
        <w:rPr>
          <w:rFonts w:ascii="Tahoma" w:eastAsia="Calibri" w:hAnsi="Tahoma" w:cs="Tahoma"/>
          <w:sz w:val="20"/>
          <w:szCs w:val="20"/>
          <w:lang w:eastAsia="ru-RU"/>
        </w:rPr>
        <w:t>а</w:t>
      </w:r>
      <w:r w:rsidR="00094894">
        <w:rPr>
          <w:rFonts w:ascii="Tahoma" w:eastAsia="Calibri" w:hAnsi="Tahoma" w:cs="Tahoma"/>
          <w:sz w:val="20"/>
          <w:szCs w:val="20"/>
          <w:lang w:eastAsia="ru-RU"/>
        </w:rPr>
        <w:t>втоматизированного узла</w:t>
      </w:r>
      <w:r w:rsidR="00A4609E" w:rsidRPr="005F3CC0">
        <w:rPr>
          <w:rFonts w:ascii="Tahoma" w:eastAsia="Calibri" w:hAnsi="Tahoma" w:cs="Tahoma"/>
          <w:sz w:val="20"/>
          <w:szCs w:val="20"/>
          <w:lang w:eastAsia="ru-RU"/>
        </w:rPr>
        <w:t xml:space="preserve"> тепло-</w:t>
      </w:r>
      <w:proofErr w:type="spellStart"/>
      <w:r w:rsidR="003414D9">
        <w:rPr>
          <w:rFonts w:ascii="Tahoma" w:eastAsia="Calibri" w:hAnsi="Tahoma" w:cs="Tahoma"/>
          <w:sz w:val="20"/>
          <w:szCs w:val="20"/>
          <w:lang w:eastAsia="ru-RU"/>
        </w:rPr>
        <w:t>водоресурсов</w:t>
      </w:r>
      <w:proofErr w:type="spellEnd"/>
    </w:p>
    <w:p w14:paraId="6AE4F07D" w14:textId="2BCAD036" w:rsidR="00231969" w:rsidRPr="005F3CC0" w:rsidRDefault="00A4609E" w:rsidP="00A4609E">
      <w:pPr>
        <w:spacing w:after="0" w:line="240" w:lineRule="auto"/>
        <w:jc w:val="center"/>
        <w:rPr>
          <w:rFonts w:ascii="Tahoma" w:eastAsia="Calibri" w:hAnsi="Tahoma" w:cs="Tahoma"/>
          <w:sz w:val="20"/>
          <w:szCs w:val="20"/>
          <w:lang w:eastAsia="ru-RU"/>
        </w:rPr>
      </w:pPr>
      <w:r w:rsidRPr="005F3CC0">
        <w:rPr>
          <w:rFonts w:ascii="Tahoma" w:eastAsia="Calibri" w:hAnsi="Tahoma" w:cs="Tahoma"/>
          <w:sz w:val="20"/>
          <w:szCs w:val="20"/>
          <w:lang w:eastAsia="ru-RU"/>
        </w:rPr>
        <w:t xml:space="preserve">на объектах </w:t>
      </w:r>
      <w:r w:rsidR="00E11E47" w:rsidRPr="005F3CC0">
        <w:rPr>
          <w:rFonts w:ascii="Tahoma" w:hAnsi="Tahoma" w:cs="Tahoma"/>
          <w:sz w:val="20"/>
          <w:szCs w:val="20"/>
        </w:rPr>
        <w:t>ООО "ЗСК"</w:t>
      </w:r>
      <w:r w:rsidR="00094894">
        <w:rPr>
          <w:rFonts w:ascii="Tahoma" w:hAnsi="Tahoma" w:cs="Tahoma"/>
          <w:sz w:val="20"/>
          <w:szCs w:val="20"/>
        </w:rPr>
        <w:t xml:space="preserve"> (далее - </w:t>
      </w:r>
      <w:r w:rsidR="00094894">
        <w:rPr>
          <w:rFonts w:ascii="Tahoma" w:eastAsia="Calibri" w:hAnsi="Tahoma" w:cs="Tahoma"/>
          <w:sz w:val="20"/>
          <w:szCs w:val="20"/>
          <w:lang w:eastAsia="ru-RU"/>
        </w:rPr>
        <w:t>АУТВР</w:t>
      </w:r>
      <w:r w:rsidR="00094894">
        <w:rPr>
          <w:rFonts w:ascii="Tahoma" w:hAnsi="Tahoma" w:cs="Tahoma"/>
          <w:sz w:val="20"/>
          <w:szCs w:val="20"/>
        </w:rPr>
        <w:t>)</w:t>
      </w:r>
    </w:p>
    <w:tbl>
      <w:tblPr>
        <w:tblW w:w="94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7379"/>
      </w:tblGrid>
      <w:tr w:rsidR="00231969" w:rsidRPr="005F3CC0" w14:paraId="7DD05F01" w14:textId="77777777" w:rsidTr="00E20FDC">
        <w:trPr>
          <w:trHeight w:val="196"/>
          <w:jc w:val="center"/>
        </w:trPr>
        <w:tc>
          <w:tcPr>
            <w:tcW w:w="2119" w:type="dxa"/>
            <w:vAlign w:val="center"/>
          </w:tcPr>
          <w:p w14:paraId="6BEAEDA2" w14:textId="77777777" w:rsidR="00231969" w:rsidRPr="005F3CC0" w:rsidRDefault="00231969" w:rsidP="00706F2B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 w:rsidRPr="005F3CC0">
              <w:rPr>
                <w:rFonts w:ascii="Tahoma" w:hAnsi="Tahoma" w:cs="Tahoma"/>
                <w:sz w:val="20"/>
                <w:szCs w:val="20"/>
              </w:rPr>
              <w:t>Заказчик</w:t>
            </w:r>
          </w:p>
        </w:tc>
        <w:tc>
          <w:tcPr>
            <w:tcW w:w="7379" w:type="dxa"/>
            <w:vAlign w:val="center"/>
          </w:tcPr>
          <w:p w14:paraId="2EAB545E" w14:textId="005D6736" w:rsidR="00231969" w:rsidRPr="005F3CC0" w:rsidRDefault="007915E7" w:rsidP="00BE6785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 w:rsidRPr="005F3CC0">
              <w:rPr>
                <w:rFonts w:ascii="Tahoma" w:hAnsi="Tahoma" w:cs="Tahoma"/>
                <w:sz w:val="20"/>
                <w:szCs w:val="20"/>
              </w:rPr>
              <w:t>ООО «</w:t>
            </w:r>
            <w:r w:rsidR="00BE6785" w:rsidRPr="005F3CC0">
              <w:rPr>
                <w:rFonts w:ascii="Tahoma" w:hAnsi="Tahoma" w:cs="Tahoma"/>
                <w:sz w:val="20"/>
                <w:szCs w:val="20"/>
              </w:rPr>
              <w:t>ЗСК</w:t>
            </w:r>
            <w:r w:rsidRPr="005F3CC0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231969" w:rsidRPr="005F3CC0" w14:paraId="7FF22E81" w14:textId="77777777" w:rsidTr="00E20FDC">
        <w:trPr>
          <w:jc w:val="center"/>
        </w:trPr>
        <w:tc>
          <w:tcPr>
            <w:tcW w:w="2119" w:type="dxa"/>
            <w:vAlign w:val="center"/>
          </w:tcPr>
          <w:p w14:paraId="3DD9A6CB" w14:textId="77777777" w:rsidR="00231969" w:rsidRPr="005F3CC0" w:rsidRDefault="00231969" w:rsidP="00706F2B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 w:rsidRPr="005F3CC0">
              <w:rPr>
                <w:rFonts w:ascii="Tahoma" w:hAnsi="Tahoma" w:cs="Tahoma"/>
                <w:sz w:val="20"/>
                <w:szCs w:val="20"/>
              </w:rPr>
              <w:t>Исполнитель</w:t>
            </w:r>
          </w:p>
        </w:tc>
        <w:tc>
          <w:tcPr>
            <w:tcW w:w="7379" w:type="dxa"/>
            <w:vAlign w:val="center"/>
          </w:tcPr>
          <w:p w14:paraId="61E09648" w14:textId="47AA3AA9" w:rsidR="00231969" w:rsidRPr="005F3CC0" w:rsidRDefault="00BE6785" w:rsidP="00706F2B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 w:rsidRPr="005F3CC0">
              <w:rPr>
                <w:rFonts w:ascii="Tahoma" w:hAnsi="Tahoma" w:cs="Tahoma"/>
                <w:sz w:val="20"/>
                <w:szCs w:val="20"/>
              </w:rPr>
              <w:t>Внешний подряд</w:t>
            </w:r>
          </w:p>
        </w:tc>
      </w:tr>
      <w:tr w:rsidR="0009106F" w:rsidRPr="005F3CC0" w14:paraId="6E05FE95" w14:textId="77777777" w:rsidTr="00E20FDC">
        <w:trPr>
          <w:jc w:val="center"/>
        </w:trPr>
        <w:tc>
          <w:tcPr>
            <w:tcW w:w="2119" w:type="dxa"/>
            <w:vAlign w:val="center"/>
          </w:tcPr>
          <w:p w14:paraId="58929681" w14:textId="1761E25C" w:rsidR="0009106F" w:rsidRPr="005F3CC0" w:rsidRDefault="0009106F" w:rsidP="00706F2B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 w:rsidRPr="005F3CC0">
              <w:rPr>
                <w:rFonts w:ascii="Tahoma" w:hAnsi="Tahoma" w:cs="Tahoma"/>
                <w:sz w:val="20"/>
                <w:szCs w:val="20"/>
              </w:rPr>
              <w:t>Предмет</w:t>
            </w:r>
          </w:p>
        </w:tc>
        <w:tc>
          <w:tcPr>
            <w:tcW w:w="7379" w:type="dxa"/>
            <w:vAlign w:val="center"/>
          </w:tcPr>
          <w:p w14:paraId="0AA4C429" w14:textId="02DB0A26" w:rsidR="0009106F" w:rsidRPr="005F3CC0" w:rsidRDefault="0006025B" w:rsidP="00716C4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5F3CC0">
              <w:rPr>
                <w:rFonts w:ascii="Tahoma" w:hAnsi="Tahoma" w:cs="Tahoma"/>
                <w:sz w:val="20"/>
                <w:szCs w:val="20"/>
              </w:rPr>
              <w:t>Техническое обслуживание</w:t>
            </w:r>
            <w:r w:rsidR="00803D61" w:rsidRPr="005F3CC0">
              <w:rPr>
                <w:rFonts w:ascii="Tahoma" w:hAnsi="Tahoma" w:cs="Tahoma"/>
                <w:sz w:val="20"/>
                <w:szCs w:val="20"/>
              </w:rPr>
              <w:t xml:space="preserve"> автоматизированных приборов коммерческого учета </w:t>
            </w:r>
            <w:r w:rsidR="00094894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узла АУТВР</w:t>
            </w:r>
            <w:r w:rsidRPr="005F3CC0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 на объектах </w:t>
            </w:r>
            <w:r w:rsidR="00094894">
              <w:rPr>
                <w:rFonts w:ascii="Tahoma" w:hAnsi="Tahoma" w:cs="Tahoma"/>
                <w:sz w:val="20"/>
                <w:szCs w:val="20"/>
              </w:rPr>
              <w:t>ООО «ЗСК»</w:t>
            </w:r>
          </w:p>
        </w:tc>
      </w:tr>
      <w:tr w:rsidR="00231969" w:rsidRPr="003D5CA2" w14:paraId="14BCBB50" w14:textId="77777777" w:rsidTr="00E20FDC">
        <w:trPr>
          <w:jc w:val="center"/>
        </w:trPr>
        <w:tc>
          <w:tcPr>
            <w:tcW w:w="2119" w:type="dxa"/>
            <w:vAlign w:val="center"/>
          </w:tcPr>
          <w:p w14:paraId="08EF0FB7" w14:textId="6194AB5A" w:rsidR="00231969" w:rsidRPr="005F3CC0" w:rsidRDefault="00F17106" w:rsidP="00483324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 w:rsidRPr="005F3CC0">
              <w:rPr>
                <w:rFonts w:ascii="Tahoma" w:hAnsi="Tahoma" w:cs="Tahoma"/>
                <w:sz w:val="20"/>
                <w:szCs w:val="20"/>
              </w:rPr>
              <w:t>1.</w:t>
            </w:r>
            <w:r w:rsidR="003708AE" w:rsidRPr="005F3CC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31969" w:rsidRPr="005F3CC0">
              <w:rPr>
                <w:rFonts w:ascii="Tahoma" w:hAnsi="Tahoma" w:cs="Tahoma"/>
                <w:sz w:val="20"/>
                <w:szCs w:val="20"/>
              </w:rPr>
              <w:t xml:space="preserve">Цель </w:t>
            </w:r>
            <w:r w:rsidR="00483324">
              <w:rPr>
                <w:rFonts w:ascii="Tahoma" w:hAnsi="Tahoma" w:cs="Tahoma"/>
                <w:sz w:val="20"/>
                <w:szCs w:val="20"/>
              </w:rPr>
              <w:t>закупки</w:t>
            </w:r>
          </w:p>
        </w:tc>
        <w:tc>
          <w:tcPr>
            <w:tcW w:w="7379" w:type="dxa"/>
            <w:vAlign w:val="center"/>
          </w:tcPr>
          <w:p w14:paraId="39D0A7A8" w14:textId="408160EC" w:rsidR="00113139" w:rsidRPr="00294907" w:rsidRDefault="00E11E47" w:rsidP="00AB4404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 w:rsidRPr="005F3CC0">
              <w:rPr>
                <w:rFonts w:ascii="Tahoma" w:hAnsi="Tahoma" w:cs="Tahoma"/>
                <w:sz w:val="20"/>
                <w:szCs w:val="20"/>
              </w:rPr>
              <w:t xml:space="preserve">Поддержание в технически </w:t>
            </w:r>
            <w:r w:rsidRPr="00CB08F4">
              <w:rPr>
                <w:rFonts w:ascii="Tahoma" w:hAnsi="Tahoma" w:cs="Tahoma"/>
                <w:sz w:val="20"/>
                <w:szCs w:val="20"/>
              </w:rPr>
              <w:t xml:space="preserve">исправном состоянии </w:t>
            </w:r>
            <w:r w:rsidR="00B90DFD" w:rsidRPr="00CB08F4">
              <w:rPr>
                <w:rFonts w:ascii="Tahoma" w:hAnsi="Tahoma" w:cs="Tahoma"/>
                <w:sz w:val="20"/>
                <w:szCs w:val="20"/>
              </w:rPr>
              <w:t xml:space="preserve">автоматизированных приборов коммерческого учета </w:t>
            </w:r>
            <w:r w:rsidR="00F06F82" w:rsidRPr="00CB08F4">
              <w:rPr>
                <w:rFonts w:ascii="Tahoma" w:eastAsia="Calibri" w:hAnsi="Tahoma" w:cs="Tahoma"/>
                <w:sz w:val="20"/>
                <w:szCs w:val="20"/>
              </w:rPr>
              <w:t>узла АУТВР (автоматизированный узел тепло-</w:t>
            </w:r>
            <w:proofErr w:type="spellStart"/>
            <w:r w:rsidR="00F06F82" w:rsidRPr="00CB08F4">
              <w:rPr>
                <w:rFonts w:ascii="Tahoma" w:eastAsia="Calibri" w:hAnsi="Tahoma" w:cs="Tahoma"/>
                <w:sz w:val="20"/>
                <w:szCs w:val="20"/>
              </w:rPr>
              <w:t>водоресурсов</w:t>
            </w:r>
            <w:proofErr w:type="spellEnd"/>
            <w:r w:rsidR="00F06F82" w:rsidRPr="00CB08F4">
              <w:rPr>
                <w:rFonts w:ascii="Tahoma" w:eastAsia="Calibri" w:hAnsi="Tahoma" w:cs="Tahoma"/>
                <w:sz w:val="20"/>
                <w:szCs w:val="20"/>
              </w:rPr>
              <w:t xml:space="preserve">) </w:t>
            </w:r>
            <w:r w:rsidRPr="00CB08F4">
              <w:rPr>
                <w:rFonts w:ascii="Tahoma" w:hAnsi="Tahoma" w:cs="Tahoma"/>
                <w:sz w:val="20"/>
                <w:szCs w:val="20"/>
              </w:rPr>
              <w:t>ООО «ЗС</w:t>
            </w:r>
            <w:r w:rsidRPr="005F3CC0">
              <w:rPr>
                <w:rFonts w:ascii="Tahoma" w:hAnsi="Tahoma" w:cs="Tahoma"/>
                <w:sz w:val="20"/>
                <w:szCs w:val="20"/>
              </w:rPr>
              <w:t>К»</w:t>
            </w:r>
          </w:p>
        </w:tc>
      </w:tr>
      <w:tr w:rsidR="00AB4404" w:rsidRPr="003D5CA2" w14:paraId="7E6D29A9" w14:textId="77777777" w:rsidTr="00E20FDC">
        <w:trPr>
          <w:jc w:val="center"/>
        </w:trPr>
        <w:tc>
          <w:tcPr>
            <w:tcW w:w="2119" w:type="dxa"/>
            <w:vAlign w:val="center"/>
          </w:tcPr>
          <w:p w14:paraId="73621620" w14:textId="4D589C1C" w:rsidR="00AB4404" w:rsidRPr="00B27E07" w:rsidRDefault="00AB4404" w:rsidP="00BE6785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 w:rsidRPr="00B27E07">
              <w:rPr>
                <w:rFonts w:ascii="Tahoma" w:hAnsi="Tahoma" w:cs="Tahoma"/>
                <w:sz w:val="20"/>
                <w:szCs w:val="20"/>
              </w:rPr>
              <w:t>2. Объем закупки</w:t>
            </w:r>
          </w:p>
        </w:tc>
        <w:tc>
          <w:tcPr>
            <w:tcW w:w="7379" w:type="dxa"/>
            <w:vAlign w:val="center"/>
          </w:tcPr>
          <w:p w14:paraId="14F7B87C" w14:textId="57B12F9E" w:rsidR="00AB4404" w:rsidRPr="00B27E07" w:rsidRDefault="00B27E07" w:rsidP="005D50A6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 w:rsidRPr="00B27E07">
              <w:rPr>
                <w:rFonts w:ascii="Tahoma" w:hAnsi="Tahoma" w:cs="Tahoma"/>
                <w:sz w:val="20"/>
                <w:szCs w:val="20"/>
              </w:rPr>
              <w:t>4</w:t>
            </w:r>
            <w:r w:rsidR="005D50A6" w:rsidRPr="00B27E07">
              <w:rPr>
                <w:rFonts w:ascii="Tahoma" w:hAnsi="Tahoma" w:cs="Tahoma"/>
                <w:sz w:val="20"/>
                <w:szCs w:val="20"/>
              </w:rPr>
              <w:t>6 единиц</w:t>
            </w:r>
            <w:r w:rsidR="003708AE" w:rsidRPr="00B27E07">
              <w:rPr>
                <w:rFonts w:ascii="Tahoma" w:hAnsi="Tahoma" w:cs="Tahoma"/>
                <w:sz w:val="20"/>
                <w:szCs w:val="20"/>
              </w:rPr>
              <w:t xml:space="preserve"> оборудования на 1</w:t>
            </w:r>
            <w:r w:rsidR="005D50A6" w:rsidRPr="00B27E07">
              <w:rPr>
                <w:rFonts w:ascii="Tahoma" w:hAnsi="Tahoma" w:cs="Tahoma"/>
                <w:sz w:val="20"/>
                <w:szCs w:val="20"/>
              </w:rPr>
              <w:t>1</w:t>
            </w:r>
            <w:r w:rsidR="003708AE" w:rsidRPr="00B27E07">
              <w:rPr>
                <w:rFonts w:ascii="Tahoma" w:hAnsi="Tahoma" w:cs="Tahoma"/>
                <w:sz w:val="20"/>
                <w:szCs w:val="20"/>
              </w:rPr>
              <w:t xml:space="preserve"> объектах ООО «ЗСК» согласно графику расчета</w:t>
            </w:r>
            <w:r w:rsidR="005D50A6" w:rsidRPr="00B27E0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B36AFA" w:rsidRPr="003D5CA2" w14:paraId="5161A8BD" w14:textId="77777777" w:rsidTr="00E20FDC">
        <w:trPr>
          <w:jc w:val="center"/>
        </w:trPr>
        <w:tc>
          <w:tcPr>
            <w:tcW w:w="2119" w:type="dxa"/>
            <w:vAlign w:val="center"/>
          </w:tcPr>
          <w:p w14:paraId="1E529824" w14:textId="6357DD6A" w:rsidR="00B36AFA" w:rsidRPr="00294907" w:rsidRDefault="003708AE" w:rsidP="00BE6785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 Объекты заказчика</w:t>
            </w:r>
          </w:p>
        </w:tc>
        <w:tc>
          <w:tcPr>
            <w:tcW w:w="7379" w:type="dxa"/>
            <w:vAlign w:val="center"/>
          </w:tcPr>
          <w:p w14:paraId="61A350DA" w14:textId="4EDC0938" w:rsidR="00B36AFA" w:rsidRPr="00DC680A" w:rsidRDefault="003708AE" w:rsidP="002C3B63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 xml:space="preserve">АБК-1, АБК-2, ШПУ-1, ШПУ-2, ШПУ-5, ШСУ МГР, СУ ТРС, ПКУ, Эл. цех ПЭМУ-1, </w:t>
            </w:r>
            <w:r w:rsidR="00B27E07">
              <w:rPr>
                <w:rFonts w:ascii="Tahoma" w:hAnsi="Tahoma" w:cs="Tahoma"/>
                <w:sz w:val="20"/>
                <w:szCs w:val="20"/>
              </w:rPr>
              <w:t>СШУ НШСС</w:t>
            </w:r>
          </w:p>
        </w:tc>
      </w:tr>
      <w:tr w:rsidR="003708AE" w:rsidRPr="003D5CA2" w14:paraId="1B5DD32C" w14:textId="77777777" w:rsidTr="00AB6625">
        <w:trPr>
          <w:trHeight w:val="834"/>
          <w:jc w:val="center"/>
        </w:trPr>
        <w:tc>
          <w:tcPr>
            <w:tcW w:w="2119" w:type="dxa"/>
            <w:vAlign w:val="center"/>
          </w:tcPr>
          <w:p w14:paraId="64DA4AD1" w14:textId="51A1F966" w:rsidR="003708AE" w:rsidRDefault="0000560A" w:rsidP="00BE6785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 Нормативное регулирование</w:t>
            </w:r>
          </w:p>
        </w:tc>
        <w:tc>
          <w:tcPr>
            <w:tcW w:w="7379" w:type="dxa"/>
            <w:vAlign w:val="center"/>
          </w:tcPr>
          <w:p w14:paraId="2EEE2F39" w14:textId="0E71BD3B" w:rsidR="0000560A" w:rsidRPr="00DC680A" w:rsidRDefault="00A4136B" w:rsidP="0000560A">
            <w:pPr>
              <w:spacing w:after="0" w:line="240" w:lineRule="auto"/>
              <w:ind w:left="34"/>
              <w:jc w:val="both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</w:t>
            </w:r>
            <w:r w:rsidR="0000560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бслуживание </w:t>
            </w:r>
            <w:r w:rsidR="00CB08F4" w:rsidRPr="00DC680A">
              <w:rPr>
                <w:rFonts w:ascii="Tahoma" w:hAnsi="Tahoma" w:cs="Tahoma"/>
                <w:sz w:val="20"/>
                <w:szCs w:val="20"/>
              </w:rPr>
              <w:t xml:space="preserve">приборов коммерческого учета </w:t>
            </w:r>
            <w:r w:rsidR="00CB08F4"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узла</w:t>
            </w:r>
            <w:r w:rsidR="0000560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841502"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АУТВР</w:t>
            </w:r>
            <w:r w:rsidR="00841502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00560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осуществляется в соответствии с:</w:t>
            </w:r>
          </w:p>
          <w:p w14:paraId="0F44FF65" w14:textId="6ED9AD57" w:rsidR="003708AE" w:rsidRPr="00DC680A" w:rsidRDefault="003708AE" w:rsidP="003708AE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Федеральным законом от 23.11.2009 №261-ФЗ «</w:t>
            </w: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Об энергосбережении и о повышении </w:t>
            </w:r>
            <w:r w:rsidR="002C3B63"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энергетической эффективности,</w:t>
            </w: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 и о внесении изменений в отдельные законодательные акты Российской Федерации»;</w:t>
            </w:r>
          </w:p>
          <w:p w14:paraId="65068D2C" w14:textId="77777777" w:rsidR="003708AE" w:rsidRPr="00DC680A" w:rsidRDefault="003708AE" w:rsidP="003708AE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- Федеральным законом от 27.07.2010 №190-ФЗ «О теплоснабжении»;</w:t>
            </w:r>
          </w:p>
          <w:p w14:paraId="4762B5C3" w14:textId="5479AD8E" w:rsidR="003708AE" w:rsidRPr="00A443DA" w:rsidRDefault="003708AE" w:rsidP="003708A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Правилами технической эксплуатации тепловых энергоустановок, </w:t>
            </w:r>
            <w:r w:rsidRPr="00A443D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утвержденных Приказом Министерства энергетики Российской Федерации от </w:t>
            </w:r>
            <w:r w:rsidR="00A443DA" w:rsidRPr="00A443DA">
              <w:rPr>
                <w:rFonts w:ascii="Arial" w:hAnsi="Arial" w:cs="Arial"/>
                <w:bCs/>
                <w:color w:val="000000" w:themeColor="text1"/>
                <w:shd w:val="clear" w:color="auto" w:fill="FFFFFF"/>
              </w:rPr>
              <w:t>14 мая 2025 года № 511;</w:t>
            </w:r>
          </w:p>
          <w:p w14:paraId="30E3DF72" w14:textId="00C1D5CB" w:rsidR="003708AE" w:rsidRPr="00A443DA" w:rsidRDefault="003708AE" w:rsidP="003708A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443D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- Правилами технической эксплуатации электроустановок потребителей, утвержденных Приказом Министерства энергетики Российской Федерации от </w:t>
            </w:r>
            <w:r w:rsidR="00A443DA" w:rsidRPr="00A443D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12.08.2022 N 811</w:t>
            </w:r>
            <w:r w:rsidRPr="00A443D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14:paraId="30FFD794" w14:textId="7DF4C682" w:rsidR="003708AE" w:rsidRPr="002F6FCC" w:rsidRDefault="003708AE" w:rsidP="003708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</w:t>
            </w:r>
            <w:r w:rsidRPr="002F6FCC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ru-RU"/>
              </w:rPr>
              <w:t>Правилами по охране труда при эксплуатации электроустановок, утвержденных Приказом Министерства труда и социальной защиты</w:t>
            </w:r>
            <w:r w:rsidRPr="002F6FC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Российской Федерации от </w:t>
            </w:r>
            <w:r w:rsidR="00AB6625" w:rsidRPr="002F6FC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15.12.2020</w:t>
            </w:r>
            <w:r w:rsidRPr="002F6FC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№</w:t>
            </w:r>
            <w:r w:rsidR="00AB6625" w:rsidRPr="002F6FC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903</w:t>
            </w:r>
            <w:r w:rsidRPr="002F6FC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н;</w:t>
            </w:r>
          </w:p>
          <w:p w14:paraId="61FE2753" w14:textId="77777777" w:rsidR="003708AE" w:rsidRPr="00DC680A" w:rsidRDefault="003708AE" w:rsidP="003708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- Государственные элементарные сметные нормы на пусконаладочные работы </w:t>
            </w:r>
            <w:proofErr w:type="spellStart"/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ГЭСНп</w:t>
            </w:r>
            <w:proofErr w:type="spellEnd"/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 81-05-02-20017;</w:t>
            </w:r>
          </w:p>
          <w:p w14:paraId="6E377DD5" w14:textId="77777777" w:rsidR="003708AE" w:rsidRPr="00DC680A" w:rsidRDefault="003708AE" w:rsidP="003708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- ГОСТ Р 51649-2014 «Теплосчетчики для водяных систем теплоснабжения»;</w:t>
            </w:r>
          </w:p>
          <w:p w14:paraId="61E336AF" w14:textId="77777777" w:rsidR="003708AE" w:rsidRPr="00DC680A" w:rsidRDefault="003708AE" w:rsidP="003708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- Технический стандарт СТТ-8-2009 «Эксплуатация и техническое обслуживание систем учета энергоресурсов в коммунальной энергетике»;</w:t>
            </w:r>
          </w:p>
          <w:p w14:paraId="64B5BD66" w14:textId="77777777" w:rsidR="003708AE" w:rsidRPr="00DC680A" w:rsidRDefault="003708AE" w:rsidP="003708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- Стандарт организации СТО 56947007-29.240.128-2012 (применительно);</w:t>
            </w:r>
          </w:p>
          <w:p w14:paraId="2B2FEC7D" w14:textId="72ABB6CB" w:rsidR="003708AE" w:rsidRPr="00DC680A" w:rsidRDefault="00B743BC" w:rsidP="003708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-</w:t>
            </w:r>
            <w:r w:rsidR="003708AE"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Территориальные сметные нормативы ТСН 2001.14-11 «Глава 14. Техническое обслуживание и ремонт оборудования городского хозяйства»;</w:t>
            </w:r>
          </w:p>
          <w:p w14:paraId="428D127C" w14:textId="77777777" w:rsidR="003708AE" w:rsidRPr="00DC680A" w:rsidRDefault="003708AE" w:rsidP="003708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Нормативы трудовых и материальных ресурсов для выполнения работ и услуг по содержанию и ремонту общего имущества многоквартирных домов, разработанным ЗАО «Центр муниципальной экономики и права» (М., Центр муницип</w:t>
            </w:r>
            <w:r w:rsidR="00A23660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альной экономики и права, 2015)</w:t>
            </w:r>
            <w:r w:rsidR="0000560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14:paraId="681C6260" w14:textId="3C50CF1E" w:rsidR="0000560A" w:rsidRPr="00DC680A" w:rsidRDefault="0000560A" w:rsidP="0000560A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</w:t>
            </w: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Организация коммерческого учета тепловой энергии происходит на основании Правил коммерческого учета тепловой энергии, теплоносителя, утвержденных постановлением Правительства РФ от 18.11.2013 №1034.</w:t>
            </w:r>
          </w:p>
          <w:p w14:paraId="23F6E986" w14:textId="1F221F47" w:rsidR="0000560A" w:rsidRPr="00DC680A" w:rsidRDefault="0000560A" w:rsidP="000056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- Поверка оборудования узла обязана производится в соответствии с требованиями статьи 13 Федерального закона 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26.06.2008 №102-ФЗ «Об обеспечении единства измерений», согласно которой</w:t>
            </w: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 поверку средств измерений осуществляют аккредитованные в соответствии с законодательством Российской Федерации об аккредитации в национальной системе аккредитации на проведение поверки средств измерений юридические лица и индивидуальные предприниматели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14:paraId="25752D76" w14:textId="331029A8" w:rsidR="0000560A" w:rsidRPr="00DC680A" w:rsidRDefault="0000560A" w:rsidP="00686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Мероприятия по техническому обслужив</w:t>
            </w:r>
            <w:r w:rsidR="009D51D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анию 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оборудования узла АУТВР осуществляются на основании руководств заводов-изготовителей по его эксплуатации.</w:t>
            </w:r>
          </w:p>
        </w:tc>
      </w:tr>
      <w:tr w:rsidR="00B36AFA" w:rsidRPr="003D5CA2" w14:paraId="219C0214" w14:textId="77777777" w:rsidTr="00E20FDC">
        <w:trPr>
          <w:trHeight w:val="65"/>
          <w:jc w:val="center"/>
        </w:trPr>
        <w:tc>
          <w:tcPr>
            <w:tcW w:w="2119" w:type="dxa"/>
            <w:vAlign w:val="center"/>
          </w:tcPr>
          <w:p w14:paraId="024F56C2" w14:textId="701841AE" w:rsidR="00B36AFA" w:rsidRPr="00BC2ECD" w:rsidRDefault="00DA5AF3" w:rsidP="00942630">
            <w:pPr>
              <w:pStyle w:val="a4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B36AFA" w:rsidRPr="00BC2ECD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942630">
              <w:rPr>
                <w:rFonts w:ascii="Tahoma" w:hAnsi="Tahoma" w:cs="Tahoma"/>
                <w:sz w:val="20"/>
                <w:szCs w:val="20"/>
              </w:rPr>
              <w:t>Состав услуг</w:t>
            </w:r>
          </w:p>
        </w:tc>
        <w:tc>
          <w:tcPr>
            <w:tcW w:w="7379" w:type="dxa"/>
            <w:vAlign w:val="center"/>
          </w:tcPr>
          <w:p w14:paraId="6137C0F3" w14:textId="0EA52A3F" w:rsidR="00543FF3" w:rsidRPr="00543FF3" w:rsidRDefault="00543FF3" w:rsidP="00543FF3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43FF3">
              <w:rPr>
                <w:rFonts w:ascii="Tahoma" w:hAnsi="Tahoma" w:cs="Tahoma"/>
                <w:b/>
                <w:sz w:val="20"/>
                <w:szCs w:val="20"/>
              </w:rPr>
              <w:t>5.1</w:t>
            </w:r>
            <w:r w:rsidR="000A0405" w:rsidRPr="00543FF3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B36AFA" w:rsidRPr="00543FF3">
              <w:rPr>
                <w:rFonts w:ascii="Tahoma" w:hAnsi="Tahoma" w:cs="Tahoma"/>
                <w:b/>
                <w:sz w:val="20"/>
                <w:szCs w:val="20"/>
              </w:rPr>
              <w:t>Техническое обслуживание</w:t>
            </w:r>
            <w:r w:rsidR="00B36AFA" w:rsidRPr="00543FF3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3DB4E401" w14:textId="77777777" w:rsidR="00543FF3" w:rsidRDefault="00B36AFA" w:rsidP="00543FF3">
            <w:pPr>
              <w:spacing w:after="0"/>
              <w:rPr>
                <w:rFonts w:ascii="Tahoma" w:eastAsia="Times New Roman" w:hAnsi="Tahoma" w:cs="Tahoma"/>
                <w:bCs/>
                <w:sz w:val="20"/>
                <w:szCs w:val="20"/>
                <w:u w:val="single"/>
                <w:lang w:eastAsia="ru-RU"/>
              </w:rPr>
            </w:pPr>
            <w:r w:rsidRPr="00DC680A">
              <w:rPr>
                <w:rFonts w:ascii="Tahoma" w:eastAsia="Times New Roman" w:hAnsi="Tahoma" w:cs="Tahoma"/>
                <w:bCs/>
                <w:sz w:val="20"/>
                <w:szCs w:val="20"/>
                <w:u w:val="single"/>
                <w:lang w:eastAsia="ru-RU"/>
              </w:rPr>
              <w:t>(выполняется ежемесячно)</w:t>
            </w:r>
            <w:r w:rsidR="00543FF3">
              <w:rPr>
                <w:rFonts w:ascii="Tahoma" w:eastAsia="Times New Roman" w:hAnsi="Tahoma" w:cs="Tahoma"/>
                <w:bCs/>
                <w:sz w:val="20"/>
                <w:szCs w:val="20"/>
                <w:u w:val="single"/>
                <w:lang w:eastAsia="ru-RU"/>
              </w:rPr>
              <w:t>.</w:t>
            </w:r>
          </w:p>
          <w:p w14:paraId="08BBD0D6" w14:textId="2E70597C" w:rsidR="00B36AFA" w:rsidRPr="00543FF3" w:rsidRDefault="00543FF3" w:rsidP="00543FF3">
            <w:pPr>
              <w:spacing w:after="0"/>
              <w:rPr>
                <w:rFonts w:ascii="Tahoma" w:eastAsia="Times New Roman" w:hAnsi="Tahoma" w:cs="Tahoma"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5.1.1. 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Предварительный анализ работы узла АУТВР (просмотр параметров на дисплее вычислителя).</w:t>
            </w:r>
          </w:p>
          <w:p w14:paraId="284763E8" w14:textId="6A2A0310" w:rsidR="00B36AFA" w:rsidRPr="00DC680A" w:rsidRDefault="00543FF3" w:rsidP="00B36AF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  <w:r w:rsidR="000A0405" w:rsidRPr="00DC680A">
              <w:rPr>
                <w:rFonts w:ascii="Tahoma" w:hAnsi="Tahoma" w:cs="Tahoma"/>
                <w:sz w:val="20"/>
                <w:szCs w:val="20"/>
              </w:rPr>
              <w:t>1.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 xml:space="preserve">2. Внешний осмотр и проверка: </w:t>
            </w:r>
          </w:p>
          <w:p w14:paraId="55D07DAB" w14:textId="77777777" w:rsidR="00B36AFA" w:rsidRPr="00DC680A" w:rsidRDefault="00B36AFA" w:rsidP="00B36AF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>- целостности кабельных линий;</w:t>
            </w:r>
          </w:p>
          <w:p w14:paraId="3A71E06A" w14:textId="77777777" w:rsidR="00B36AFA" w:rsidRPr="00DC680A" w:rsidRDefault="00B36AFA" w:rsidP="00B36A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DC680A">
              <w:rPr>
                <w:rFonts w:ascii="Tahoma" w:eastAsia="Calibri" w:hAnsi="Tahoma" w:cs="Tahoma"/>
                <w:sz w:val="20"/>
                <w:szCs w:val="20"/>
              </w:rPr>
              <w:t xml:space="preserve">- наличия неисправностей и нарушений в работе приборов; </w:t>
            </w:r>
          </w:p>
          <w:p w14:paraId="3DBB0D70" w14:textId="77777777" w:rsidR="00B36AFA" w:rsidRPr="00DC680A" w:rsidRDefault="00B36AFA" w:rsidP="00B36AF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 xml:space="preserve">- отсутствия механических повреждений приборов и их </w:t>
            </w:r>
            <w:proofErr w:type="spellStart"/>
            <w:r w:rsidRPr="00DC680A">
              <w:rPr>
                <w:rFonts w:ascii="Tahoma" w:hAnsi="Tahoma" w:cs="Tahoma"/>
                <w:sz w:val="20"/>
                <w:szCs w:val="20"/>
              </w:rPr>
              <w:t>залитий</w:t>
            </w:r>
            <w:proofErr w:type="spellEnd"/>
            <w:r w:rsidRPr="00DC680A">
              <w:rPr>
                <w:rFonts w:ascii="Tahoma" w:hAnsi="Tahoma" w:cs="Tahoma"/>
                <w:sz w:val="20"/>
                <w:szCs w:val="20"/>
              </w:rPr>
              <w:t xml:space="preserve">; </w:t>
            </w:r>
          </w:p>
          <w:p w14:paraId="4BFF4DBD" w14:textId="1D9E057D" w:rsidR="00B36AFA" w:rsidRPr="00DC680A" w:rsidRDefault="00B36AFA" w:rsidP="00B36AFA">
            <w:pPr>
              <w:spacing w:after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>- сохранности пломб на узле АУТВР (при каких-либо</w:t>
            </w:r>
            <w:r w:rsidRPr="00DC680A">
              <w:rPr>
                <w:rFonts w:ascii="Tahoma" w:eastAsia="Calibri" w:hAnsi="Tahoma" w:cs="Tahoma"/>
                <w:sz w:val="20"/>
                <w:szCs w:val="20"/>
              </w:rPr>
              <w:t xml:space="preserve"> нарушениях целостности или отсутствии любого вида пломб составление акта в присутствии </w:t>
            </w:r>
            <w:r w:rsidR="00C87B38" w:rsidRPr="00DC680A">
              <w:rPr>
                <w:rFonts w:ascii="Tahoma" w:eastAsia="Calibri" w:hAnsi="Tahoma" w:cs="Tahoma"/>
                <w:sz w:val="20"/>
                <w:szCs w:val="20"/>
              </w:rPr>
              <w:t>з</w:t>
            </w:r>
            <w:r w:rsidRPr="00DC680A">
              <w:rPr>
                <w:rFonts w:ascii="Tahoma" w:eastAsia="Calibri" w:hAnsi="Tahoma" w:cs="Tahoma"/>
                <w:sz w:val="20"/>
                <w:szCs w:val="20"/>
              </w:rPr>
              <w:t>аказчика).</w:t>
            </w:r>
          </w:p>
          <w:p w14:paraId="1C563383" w14:textId="53BDC27B" w:rsidR="00B36AFA" w:rsidRPr="00DC680A" w:rsidRDefault="00543FF3" w:rsidP="00B36AF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5.</w:t>
            </w:r>
            <w:r w:rsidR="00FC5A7D" w:rsidRPr="00DC680A">
              <w:rPr>
                <w:rFonts w:ascii="Tahoma" w:eastAsia="Calibri" w:hAnsi="Tahoma" w:cs="Tahoma"/>
                <w:sz w:val="20"/>
                <w:szCs w:val="20"/>
              </w:rPr>
              <w:t>1.</w:t>
            </w:r>
            <w:r w:rsidR="00B36AFA" w:rsidRPr="00DC680A">
              <w:rPr>
                <w:rFonts w:ascii="Tahoma" w:eastAsia="Calibri" w:hAnsi="Tahoma" w:cs="Tahoma"/>
                <w:sz w:val="20"/>
                <w:szCs w:val="20"/>
              </w:rPr>
              <w:t>3. П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одтяжка контактов элементов питания оборудования узла АУТВР (п</w:t>
            </w:r>
            <w:r w:rsidR="00B36AFA" w:rsidRPr="00DC680A">
              <w:rPr>
                <w:rFonts w:ascii="Tahoma" w:eastAsia="Calibri" w:hAnsi="Tahoma" w:cs="Tahoma"/>
                <w:sz w:val="20"/>
                <w:szCs w:val="20"/>
              </w:rPr>
              <w:t>ри необходимости)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3202F8FD" w14:textId="6F01C5DE" w:rsidR="00B36AFA" w:rsidRPr="00DC680A" w:rsidRDefault="00D67D34" w:rsidP="00B36AF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  <w:r w:rsidR="00FC5A7D" w:rsidRPr="00DC680A">
              <w:rPr>
                <w:rFonts w:ascii="Tahoma" w:hAnsi="Tahoma" w:cs="Tahoma"/>
                <w:sz w:val="20"/>
                <w:szCs w:val="20"/>
              </w:rPr>
              <w:t>1.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4. Контроль:</w:t>
            </w:r>
          </w:p>
          <w:p w14:paraId="3716D7EE" w14:textId="77777777" w:rsidR="00B36AFA" w:rsidRPr="00DC680A" w:rsidRDefault="00B36AFA" w:rsidP="00B36AF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>- параметров теплоснабжения (расход, давление, температура);</w:t>
            </w:r>
          </w:p>
          <w:p w14:paraId="02668D06" w14:textId="77777777" w:rsidR="00B36AFA" w:rsidRPr="00DC680A" w:rsidRDefault="00B36AFA" w:rsidP="00B36AF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>- напряжения элементов питания узла АУТВР (п</w:t>
            </w:r>
            <w:r w:rsidRPr="00DC680A">
              <w:rPr>
                <w:rFonts w:ascii="Tahoma" w:eastAsia="Calibri" w:hAnsi="Tahoma" w:cs="Tahoma"/>
                <w:sz w:val="20"/>
                <w:szCs w:val="20"/>
              </w:rPr>
              <w:t>ри необходимости)</w:t>
            </w:r>
            <w:r w:rsidRPr="00DC680A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333CBE33" w14:textId="49D4EA5B" w:rsidR="00B36AFA" w:rsidRPr="00DC680A" w:rsidRDefault="00D67D34" w:rsidP="00B36AF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  <w:r w:rsidR="00FC5A7D" w:rsidRPr="00DC680A">
              <w:rPr>
                <w:rFonts w:ascii="Tahoma" w:hAnsi="Tahoma" w:cs="Tahoma"/>
                <w:sz w:val="20"/>
                <w:szCs w:val="20"/>
              </w:rPr>
              <w:t>1.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5. Ведение архива показаний теплосчетчика, вычислителя.</w:t>
            </w:r>
          </w:p>
          <w:p w14:paraId="3C598C03" w14:textId="23EA0F49" w:rsidR="00B36AFA" w:rsidRPr="00DC680A" w:rsidRDefault="00D67D34" w:rsidP="00B36AFA">
            <w:pPr>
              <w:spacing w:after="0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  <w:r w:rsidR="00FC5A7D" w:rsidRPr="00DC680A">
              <w:rPr>
                <w:rFonts w:ascii="Tahoma" w:hAnsi="Tahoma" w:cs="Tahoma"/>
                <w:sz w:val="20"/>
                <w:szCs w:val="20"/>
              </w:rPr>
              <w:t>1.</w:t>
            </w:r>
            <w:r w:rsidR="00C87B38" w:rsidRPr="00DC680A">
              <w:rPr>
                <w:rFonts w:ascii="Tahoma" w:hAnsi="Tahoma" w:cs="Tahoma"/>
                <w:sz w:val="20"/>
                <w:szCs w:val="20"/>
              </w:rPr>
              <w:t>6. Распечатка и передача з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 xml:space="preserve">аказчику отчётов о накопленных теплосчетчиками, вычислителями данных в срок с 21 по 25 число каждого месяца. </w:t>
            </w:r>
          </w:p>
          <w:p w14:paraId="525D25A2" w14:textId="2871C82D" w:rsidR="00B36AFA" w:rsidRPr="00DC680A" w:rsidRDefault="00D67D34" w:rsidP="00B36AF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  <w:r w:rsidR="00FC5A7D" w:rsidRPr="00DC680A">
              <w:rPr>
                <w:rFonts w:ascii="Tahoma" w:hAnsi="Tahoma" w:cs="Tahoma"/>
                <w:sz w:val="20"/>
                <w:szCs w:val="20"/>
              </w:rPr>
              <w:t>1.</w:t>
            </w:r>
            <w:r w:rsidR="005F3CC0" w:rsidRPr="00DC680A">
              <w:rPr>
                <w:rFonts w:ascii="Tahoma" w:hAnsi="Tahoma" w:cs="Tahoma"/>
                <w:sz w:val="20"/>
                <w:szCs w:val="20"/>
              </w:rPr>
              <w:t xml:space="preserve">7. 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При нарушении правил эксплуатации узла АУТВР - составление акта в произвольной форм</w:t>
            </w:r>
            <w:r w:rsidR="00C87B38" w:rsidRPr="00DC680A">
              <w:rPr>
                <w:rFonts w:ascii="Tahoma" w:hAnsi="Tahoma" w:cs="Tahoma"/>
                <w:sz w:val="20"/>
                <w:szCs w:val="20"/>
              </w:rPr>
              <w:t>е в присутствии представителей з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аказчика.</w:t>
            </w:r>
          </w:p>
          <w:p w14:paraId="03A9328E" w14:textId="7702056D" w:rsidR="00B36AFA" w:rsidRPr="00DC680A" w:rsidRDefault="00D67D34" w:rsidP="00B36AF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  <w:r w:rsidR="00FC5A7D" w:rsidRPr="00DC680A">
              <w:rPr>
                <w:rFonts w:ascii="Tahoma" w:hAnsi="Tahoma" w:cs="Tahoma"/>
                <w:sz w:val="20"/>
                <w:szCs w:val="20"/>
              </w:rPr>
              <w:t>1.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8</w:t>
            </w:r>
            <w:r w:rsidR="00DC38CD">
              <w:rPr>
                <w:rFonts w:ascii="Tahoma" w:hAnsi="Tahoma" w:cs="Tahoma"/>
                <w:sz w:val="20"/>
                <w:szCs w:val="20"/>
              </w:rPr>
              <w:t>.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 xml:space="preserve"> Разработка замечаний/предложений по эксплуатации систем ТВС (при наличии).</w:t>
            </w:r>
          </w:p>
          <w:p w14:paraId="3C38ED0E" w14:textId="7AAF24BB" w:rsidR="00B36AFA" w:rsidRPr="00DC680A" w:rsidRDefault="00254D96" w:rsidP="00B36AF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5.</w:t>
            </w:r>
            <w:r w:rsidR="00DC38CD">
              <w:rPr>
                <w:rFonts w:ascii="Tahoma" w:hAnsi="Tahoma" w:cs="Tahoma"/>
                <w:b/>
                <w:sz w:val="20"/>
                <w:szCs w:val="20"/>
              </w:rPr>
              <w:t>1.9</w:t>
            </w:r>
            <w:r w:rsidR="00543FF3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Планово-предупредительные услуги</w:t>
            </w:r>
            <w:r w:rsidR="00B36AFA" w:rsidRPr="00DC680A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  <w:p w14:paraId="1C29C1B0" w14:textId="390C1DE4" w:rsidR="00B36AFA" w:rsidRPr="00DC680A" w:rsidRDefault="00B36AFA" w:rsidP="00B36AFA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DC680A">
              <w:rPr>
                <w:rFonts w:ascii="Tahoma" w:hAnsi="Tahoma" w:cs="Tahoma"/>
                <w:bCs/>
                <w:sz w:val="20"/>
                <w:szCs w:val="20"/>
              </w:rPr>
              <w:t>(выполняется 1 раз в год, перед началом отопительного периода)</w:t>
            </w:r>
          </w:p>
          <w:p w14:paraId="319D954E" w14:textId="6498250F" w:rsidR="00B36AFA" w:rsidRPr="00DC680A" w:rsidRDefault="00DC38CD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5.1.9</w:t>
            </w:r>
            <w:r w:rsidR="00AA1F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.1. 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Перекрытие потока воды к узлу АУТВР</w:t>
            </w:r>
            <w:r w:rsidR="00B36AFA" w:rsidRPr="00DC680A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совместно с организацией, осуществляющей техническое обслуживание сетей ТВС Заказчика.</w:t>
            </w:r>
          </w:p>
          <w:p w14:paraId="0575AFD3" w14:textId="4DBFBBE0" w:rsidR="00B36AFA" w:rsidRPr="00DC680A" w:rsidRDefault="00DC38CD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5.1.9</w:t>
            </w:r>
            <w:r w:rsidR="00AA1F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.2. </w:t>
            </w:r>
            <w:r w:rsidR="00B36AFA" w:rsidRPr="00DC38C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Контроль параметров теплоснабжения (расход, давление, температура) и напряжения элементов питания узла АУТВР аналогично </w:t>
            </w:r>
            <w:r w:rsidR="00B5793A" w:rsidRPr="00DC38C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п. </w:t>
            </w:r>
            <w:r w:rsidR="00CE348B" w:rsidRPr="00DC38C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</w:t>
            </w:r>
            <w:r w:rsidR="00B5793A" w:rsidRPr="00DC38C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  <w:r w:rsidR="00B36AFA" w:rsidRPr="00DC38C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.5.</w:t>
            </w:r>
          </w:p>
          <w:p w14:paraId="0EE6E701" w14:textId="64456344" w:rsidR="00B36AFA" w:rsidRPr="00DC680A" w:rsidRDefault="00813040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5.1.9</w:t>
            </w:r>
            <w:r w:rsidR="004151F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.3</w:t>
            </w:r>
            <w:r w:rsidR="00AA1F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B36AFA"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Расходомер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ы</w:t>
            </w:r>
            <w:r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B36AFA"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вихревой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вихреаккустический</w:t>
            </w:r>
            <w:proofErr w:type="spellEnd"/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электромагнитный и прочие, счетчик воды с импульсным выходн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ым сигналом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:</w:t>
            </w:r>
          </w:p>
          <w:p w14:paraId="5DC7280D" w14:textId="4A1D2648" w:rsidR="00B36AFA" w:rsidRPr="00813040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промывка, при необходимости, проточной части чистой водой либо с применением следующих растворов: смеси фосфорной кислоты, технической молочной кислоты, ортофосфорной кислоты (в зависимости от типа расходомера в соответствии с техническими характеристиками завода-</w:t>
            </w:r>
            <w:r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изготовителя) с демонтажем и обратной установкой;</w:t>
            </w:r>
          </w:p>
          <w:p w14:paraId="3C585250" w14:textId="77777777" w:rsidR="00B36AFA" w:rsidRPr="00813040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промывка, при необходимости, внутренней поверхности измерительных участков.</w:t>
            </w:r>
          </w:p>
          <w:p w14:paraId="235AADDE" w14:textId="3D352B85" w:rsidR="00B36AFA" w:rsidRPr="00813040" w:rsidRDefault="00813040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5.1.9</w:t>
            </w:r>
            <w:r w:rsidR="004151FE"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.4</w:t>
            </w:r>
            <w:r w:rsidR="00AA1F99"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="00B36AFA"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B36AFA" w:rsidRPr="00813040">
              <w:rPr>
                <w:rFonts w:ascii="Tahoma" w:eastAsia="Times New Roman" w:hAnsi="Tahoma" w:cs="Tahoma"/>
                <w:caps/>
                <w:sz w:val="20"/>
                <w:szCs w:val="20"/>
                <w:lang w:eastAsia="ru-RU"/>
              </w:rPr>
              <w:t>п</w:t>
            </w:r>
            <w:r w:rsidR="00B36AFA"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реобразователь давления:</w:t>
            </w:r>
          </w:p>
          <w:p w14:paraId="68CCD937" w14:textId="77777777" w:rsidR="00B36AFA" w:rsidRPr="00813040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проверка работоспособности;</w:t>
            </w:r>
          </w:p>
          <w:p w14:paraId="15B5FC55" w14:textId="77777777" w:rsidR="00B36AFA" w:rsidRPr="00813040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ревизия блока питания, контроль мультиметром напряжения.</w:t>
            </w:r>
          </w:p>
          <w:p w14:paraId="019E0B32" w14:textId="08CFDFBC" w:rsidR="00B36AFA" w:rsidRPr="00813040" w:rsidRDefault="00813040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5.1.9</w:t>
            </w:r>
            <w:r w:rsidR="004151FE"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.5</w:t>
            </w:r>
            <w:r w:rsidR="00AA1F99"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B36AFA"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Преобразователь температуры:</w:t>
            </w:r>
          </w:p>
          <w:p w14:paraId="27202720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130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заливка масла в гильзы преобразователя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температуры (тип масла в соответствии с техническими характеристиками завода-изготовителя);</w:t>
            </w:r>
          </w:p>
          <w:p w14:paraId="1789C5AE" w14:textId="41FA7A83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DC680A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измерение сопротивления да</w:t>
            </w:r>
            <w:r w:rsidR="00AA1F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тчиков температуры </w:t>
            </w:r>
            <w:proofErr w:type="spellStart"/>
            <w:r w:rsidR="00AA1F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мультиметром</w:t>
            </w:r>
            <w:proofErr w:type="spellEnd"/>
            <w:r w:rsidR="00AA1F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14:paraId="1B715507" w14:textId="13B93EC3" w:rsidR="00B36AFA" w:rsidRPr="00DC680A" w:rsidRDefault="00813040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5.1.9</w:t>
            </w:r>
            <w:r w:rsidR="004151F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.6.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Проверка качества напряжения блоков питания (при их наличии).</w:t>
            </w:r>
          </w:p>
          <w:p w14:paraId="3CE052CD" w14:textId="09A9CE94" w:rsidR="00B36AFA" w:rsidRPr="00DC680A" w:rsidRDefault="00813040" w:rsidP="00B36AFA">
            <w:pPr>
              <w:spacing w:after="0" w:line="240" w:lineRule="auto"/>
              <w:jc w:val="both"/>
              <w:rPr>
                <w:rFonts w:ascii="Tahoma" w:eastAsia="Calibri" w:hAnsi="Tahoma" w:cs="Tahom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5.1.9</w:t>
            </w:r>
            <w:r w:rsidR="00AF4E0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.7.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Запуск воды с общего вентиля к узлу АУТВР совместно с организацией, осуществляющей техническое обслуживание сетей ТВС Заказчика. </w:t>
            </w:r>
          </w:p>
          <w:p w14:paraId="04D567DB" w14:textId="09BAD67D" w:rsidR="00B36AFA" w:rsidRPr="00DC680A" w:rsidRDefault="00813040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5.1.9</w:t>
            </w:r>
            <w:r w:rsidR="00AF4E0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.8.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Подтяжка всех контактов (контактов питания, связи) оборудования узла АУТВР.</w:t>
            </w:r>
          </w:p>
          <w:p w14:paraId="09FDE6D2" w14:textId="65B0E56F" w:rsidR="00B36AFA" w:rsidRPr="00DC680A" w:rsidRDefault="00813040" w:rsidP="00B36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5.1.9</w:t>
            </w:r>
            <w:r w:rsidR="00AF4E0B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.9.</w:t>
            </w:r>
            <w:r w:rsidR="000A0405"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 </w:t>
            </w:r>
            <w:r w:rsidR="00B36AFA"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Проверка работоспособности узла АУТВР.</w:t>
            </w:r>
          </w:p>
          <w:p w14:paraId="6C8CCAD9" w14:textId="1FE44691" w:rsidR="00B36AFA" w:rsidRPr="00F636B4" w:rsidRDefault="00813040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5.1.9</w:t>
            </w:r>
            <w:r w:rsidR="00AF4E0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.10. </w:t>
            </w:r>
            <w:r w:rsidR="007A52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Распечатка и передача з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аказчику отчётов о накопленных </w:t>
            </w:r>
            <w:r w:rsidR="00B36AFA"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теплосчетчиками, вычислителями данных в срок,</w:t>
            </w:r>
            <w:r w:rsidR="00B36AFA" w:rsidRPr="00F636B4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B36AFA"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указанный в пункте </w:t>
            </w:r>
            <w:r w:rsidR="00123F9E"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</w:t>
            </w:r>
            <w:r w:rsidR="00482F3B"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  <w:r w:rsidR="00B36AFA"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.6.</w:t>
            </w:r>
          </w:p>
          <w:p w14:paraId="1FD49A01" w14:textId="29BC1A51" w:rsidR="00F871B9" w:rsidRPr="00F636B4" w:rsidRDefault="00F871B9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</w:t>
            </w:r>
            <w:r w:rsidR="00813040"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1.9</w:t>
            </w:r>
            <w:r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.11 Чистка узла.</w:t>
            </w:r>
          </w:p>
          <w:p w14:paraId="4632E6AE" w14:textId="0DB7BBC4" w:rsidR="00F871B9" w:rsidRPr="00DC680A" w:rsidRDefault="00813040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5.1.9</w:t>
            </w:r>
            <w:r w:rsidR="00F871B9"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.12. Программирование </w:t>
            </w:r>
            <w:proofErr w:type="spellStart"/>
            <w:r w:rsidR="00F871B9"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тепловычислителя</w:t>
            </w:r>
            <w:proofErr w:type="spellEnd"/>
            <w:r w:rsidR="00F871B9" w:rsidRPr="00F636B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14:paraId="036FAC86" w14:textId="77777777" w:rsidR="00F871B9" w:rsidRDefault="00F871B9" w:rsidP="00B36AFA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</w:p>
          <w:p w14:paraId="34B9806E" w14:textId="0697AA5F" w:rsidR="00B36AFA" w:rsidRPr="00DC680A" w:rsidRDefault="00AF4E0B" w:rsidP="00B36AFA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5.2</w:t>
            </w:r>
            <w:r w:rsidR="00B36AFA" w:rsidRPr="00DC680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. Метрологическая поверка оборудования узла АУТВР</w:t>
            </w:r>
          </w:p>
          <w:p w14:paraId="2A688431" w14:textId="388D67F6" w:rsidR="00B36AFA" w:rsidRPr="00DC680A" w:rsidRDefault="00AF4E0B" w:rsidP="00B36AFA">
            <w:p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5.2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.1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Поверка теплосчетчика: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ab/>
            </w:r>
          </w:p>
          <w:p w14:paraId="06A4116A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- демонтаж теплосчетчика, отключение кабельной линии;</w:t>
            </w:r>
          </w:p>
          <w:p w14:paraId="5F3CB92B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монтаж (установка) технологической вставки (катушка);</w:t>
            </w:r>
          </w:p>
          <w:p w14:paraId="37988029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поверка теплосчетчика на заводе-изготовителе либо в иной организации, имеющей аккредитацию в области обеспечения единства измерений;</w:t>
            </w:r>
          </w:p>
          <w:p w14:paraId="7079810E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демонтаж технологической вставки (катушка) Исполнителя;</w:t>
            </w:r>
          </w:p>
          <w:p w14:paraId="0058DFF7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монтаж поверенного теплосчетчика, подключение кабельной линии.</w:t>
            </w:r>
          </w:p>
          <w:p w14:paraId="6C94AD2B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включение поверенного теплосчетчика и тестирование работы узла АУТВР.</w:t>
            </w:r>
          </w:p>
          <w:p w14:paraId="1EC42B6F" w14:textId="6CDE6DB5" w:rsidR="00B36AFA" w:rsidRPr="00DC680A" w:rsidRDefault="00AF4E0B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5.2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.2. Поверка вычислителя: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ab/>
            </w:r>
          </w:p>
          <w:p w14:paraId="66C2F6E5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демонтаж вычислителя, отключение кабельной линии;</w:t>
            </w:r>
          </w:p>
          <w:p w14:paraId="6086AA86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монтаж (установка) технологической вставки (катушка);</w:t>
            </w:r>
          </w:p>
          <w:p w14:paraId="2948AFC5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поверка вычислителя на заводе-изготовителе либо в иной организации, имеющей аккредитацию в области обеспечения единства измерений;</w:t>
            </w:r>
          </w:p>
          <w:p w14:paraId="648BF148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демонтаж технологической вставки (катушка) Исполнителя;</w:t>
            </w:r>
          </w:p>
          <w:p w14:paraId="67B43364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монтаж поверенного вычислителя, подключение кабельной линии.</w:t>
            </w:r>
          </w:p>
          <w:p w14:paraId="0724742D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включение поверенного вычислителя и тестирование работы узла АУТВР.</w:t>
            </w:r>
          </w:p>
          <w:p w14:paraId="1C898498" w14:textId="58C0DD87" w:rsidR="00B36AFA" w:rsidRPr="00DC680A" w:rsidRDefault="00AF4E0B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</w:t>
            </w:r>
            <w:r w:rsid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.3. Поверка расходомера:</w:t>
            </w:r>
          </w:p>
          <w:p w14:paraId="62B06F11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демонтаж расходомера, отключение кабельной линии;</w:t>
            </w:r>
          </w:p>
          <w:p w14:paraId="25A1D3B1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очистка фланцев расходомера от старых прокладок (тип и материал прокладок в соответствии с техническими характеристиками завода-изготовителя);</w:t>
            </w:r>
          </w:p>
          <w:p w14:paraId="4C42F216" w14:textId="77777777" w:rsidR="00B36AFA" w:rsidRPr="00914955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монтаж (</w:t>
            </w:r>
            <w:r w:rsidRP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установка) технологической вставки (катушка);</w:t>
            </w:r>
          </w:p>
          <w:p w14:paraId="3F4E0617" w14:textId="1C6949A2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очистка проточной части расходомера от отложений и загрязнений, аналогично </w:t>
            </w:r>
            <w:r w:rsidR="00760FA1" w:rsidRP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п.</w:t>
            </w:r>
            <w:r w:rsidR="00914955" w:rsidRP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5.1.9</w:t>
            </w:r>
            <w:r w:rsidR="00123F9E" w:rsidRP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.3.</w:t>
            </w:r>
            <w:r w:rsidRP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14:paraId="2F4C80DD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shd w:val="clear" w:color="auto" w:fill="FFFFFF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поверка расходомера на заводе-изготовителе либо в иной организации, имеющей аккредитацию в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shd w:val="clear" w:color="auto" w:fill="FFFFFF"/>
                <w:lang w:eastAsia="ru-RU"/>
              </w:rPr>
              <w:t> области обеспечения единства измерений;</w:t>
            </w:r>
          </w:p>
          <w:p w14:paraId="24F87654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shd w:val="clear" w:color="auto" w:fill="FFFFFF"/>
                <w:lang w:eastAsia="ru-RU"/>
              </w:rPr>
              <w:t>- де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монтаж технологической вставки (катушка) Исполнителя;</w:t>
            </w:r>
          </w:p>
          <w:p w14:paraId="6AE03866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монтаж поверенного расходомера, подключение кабельной линии;</w:t>
            </w:r>
          </w:p>
          <w:p w14:paraId="36E090A0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вк</w:t>
            </w: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лючение поверенного расходомера и тестирование работы узла 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АУТВР</w:t>
            </w: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.</w:t>
            </w:r>
          </w:p>
          <w:p w14:paraId="60190F6F" w14:textId="3102B49A" w:rsidR="00B36AFA" w:rsidRPr="00DC680A" w:rsidRDefault="00AF4E0B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</w:t>
            </w:r>
            <w:r w:rsid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.4. Поверка преобразователя давления:</w:t>
            </w:r>
          </w:p>
          <w:p w14:paraId="3C71EFD7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демонтаж преобразователя давления, отключение кабельной линии;</w:t>
            </w:r>
          </w:p>
          <w:p w14:paraId="7A0ACEC3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поверка преобразователя давления на заводе-изготовителе либо в иной организации, имеющей аккредитацию в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shd w:val="clear" w:color="auto" w:fill="FFFFFF"/>
                <w:lang w:eastAsia="ru-RU"/>
              </w:rPr>
              <w:t> области обеспечения единства измерений;</w:t>
            </w:r>
          </w:p>
          <w:p w14:paraId="0BAB0FDF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монтаж поверенного преобразователя давления, подключение кабельной линии;</w:t>
            </w:r>
          </w:p>
          <w:p w14:paraId="3C8C8965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вк</w:t>
            </w: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лючение поверенного 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преобразователя давления</w:t>
            </w: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 и тестирование работы узла 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АУТВР.</w:t>
            </w:r>
          </w:p>
          <w:p w14:paraId="767FC80C" w14:textId="0D58000B" w:rsidR="00B36AFA" w:rsidRPr="00DC680A" w:rsidRDefault="00F56673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</w:t>
            </w:r>
            <w:r w:rsid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.5. Поверка преобразователя температуры:</w:t>
            </w:r>
          </w:p>
          <w:p w14:paraId="1F2A64D4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демонтаж преобразователя температуры, отключение кабельной линии;</w:t>
            </w:r>
          </w:p>
          <w:p w14:paraId="386AE538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shd w:val="clear" w:color="auto" w:fill="FFFFFF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поверка преобразователя температуры на заводе-изготовителе либо в иной организации, имеющей аккредитацию в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shd w:val="clear" w:color="auto" w:fill="FFFFFF"/>
                <w:lang w:eastAsia="ru-RU"/>
              </w:rPr>
              <w:t xml:space="preserve"> области обеспечения единства измерений;</w:t>
            </w:r>
          </w:p>
          <w:p w14:paraId="77E864C4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монтаж поверенного преобразователя температуры, подключение кабельной линии;</w:t>
            </w:r>
          </w:p>
          <w:p w14:paraId="296EA1B9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вк</w:t>
            </w: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лючение поверенного 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преобразователя температуры</w:t>
            </w:r>
            <w:r w:rsidRPr="00DC680A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 и тестирование работы узла 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АУТВР.</w:t>
            </w:r>
          </w:p>
          <w:p w14:paraId="143F0D0D" w14:textId="458A919F" w:rsidR="00B36AFA" w:rsidRPr="00DC680A" w:rsidRDefault="00F56673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</w:t>
            </w:r>
            <w:r w:rsid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.6. Участие совместно с представителем ресурсоснабжающей организации в процедуре повторного допуска узла АУТВР в эксплуатацию и коммерческий учет.</w:t>
            </w:r>
          </w:p>
          <w:p w14:paraId="2E9767FB" w14:textId="69203B34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FC4EA28" w14:textId="1261CFB7" w:rsidR="00B36AFA" w:rsidRPr="00DC680A" w:rsidRDefault="00F56673" w:rsidP="00B36AFA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5.</w:t>
            </w:r>
            <w:r w:rsidR="009149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3</w:t>
            </w:r>
            <w:r w:rsidR="00B36AFA" w:rsidRPr="00DC680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.</w:t>
            </w:r>
            <w:r w:rsidR="000020AB" w:rsidRPr="00DC680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="00B36AFA" w:rsidRPr="00DC680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Пусконаладочные работы</w:t>
            </w:r>
          </w:p>
          <w:p w14:paraId="5672ECEB" w14:textId="5730D247" w:rsidR="00B36AFA" w:rsidRPr="00DC680A" w:rsidRDefault="00F56673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</w:t>
            </w:r>
            <w:r w:rsid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.1. Пусконаладочные работы узла АУТВР выполняются </w:t>
            </w:r>
            <w:r w:rsidR="003934FF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как 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после проведения метрологической поверки</w:t>
            </w:r>
            <w:r w:rsidR="003934FF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оборудования, так и по завершению оказанных услуг по ремонту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3934FF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оборудования.</w:t>
            </w:r>
          </w:p>
          <w:p w14:paraId="11F7D6F4" w14:textId="701FDFD7" w:rsidR="00B36AFA" w:rsidRPr="00DC680A" w:rsidRDefault="00F56673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</w:t>
            </w:r>
            <w:r w:rsidR="009149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  <w:r w:rsidR="00B36AFA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.2. При проведении пусконаладочных работ выполняются:</w:t>
            </w:r>
          </w:p>
          <w:p w14:paraId="6BFE1179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проверка правильности подключения, фазировки всех элементов узла АУТВР;</w:t>
            </w:r>
          </w:p>
          <w:p w14:paraId="0CF15010" w14:textId="77777777" w:rsidR="00B36AFA" w:rsidRPr="00DC680A" w:rsidRDefault="00B36AFA" w:rsidP="00B36AFA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проверка поступления сигнала от всех элементов узла АУТВР; </w:t>
            </w:r>
          </w:p>
          <w:p w14:paraId="20992817" w14:textId="77777777" w:rsidR="00B36AFA" w:rsidRPr="00DC680A" w:rsidRDefault="00B36AFA" w:rsidP="00C93F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проверка правильности показаний элементов узла АУТВР,</w:t>
            </w:r>
          </w:p>
          <w:p w14:paraId="2EA3CFA0" w14:textId="77777777" w:rsidR="00B36AFA" w:rsidRPr="00DC680A" w:rsidRDefault="00B36AFA" w:rsidP="00C93F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конфигурирование параметров теплосчетчика, вычислителя;</w:t>
            </w:r>
          </w:p>
          <w:p w14:paraId="5D60FBB9" w14:textId="77777777" w:rsidR="00B36AFA" w:rsidRPr="00DC680A" w:rsidRDefault="00B36AFA" w:rsidP="00C93F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- сбор необходимого архива показаний для повторного допуска узла АУТВР в эксплуатацию и коммерческий учет.</w:t>
            </w:r>
          </w:p>
          <w:p w14:paraId="6E743CC6" w14:textId="11F39A2F" w:rsidR="00914955" w:rsidRDefault="000F66D4" w:rsidP="00C93FC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5.4</w:t>
            </w:r>
            <w:r w:rsidR="00914955" w:rsidRPr="00B95573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. Демонтаж/Монтаж оборудования с отключением линий связи</w:t>
            </w:r>
          </w:p>
          <w:p w14:paraId="74D1D136" w14:textId="388A0138" w:rsidR="00C93FC1" w:rsidRDefault="00C93FC1" w:rsidP="00C93FC1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- 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демонтаже приборов учета, осуществить перекрытие потока воды к узлу АУТВР</w:t>
            </w:r>
            <w:r w:rsidRPr="00DC680A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совместно с организацией, осуществляющей техническое обслуживание сетей ТВС заказчика.</w:t>
            </w:r>
          </w:p>
          <w:p w14:paraId="373C5BD6" w14:textId="309062C5" w:rsidR="00B95573" w:rsidRPr="00C93FC1" w:rsidRDefault="00F56673" w:rsidP="00C93FC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C93FC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5.</w:t>
            </w:r>
            <w:r w:rsidR="000A0405" w:rsidRPr="00C93FC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5</w:t>
            </w:r>
            <w:r w:rsidR="00B36AFA" w:rsidRPr="00C93FC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  <w:r w:rsidR="00050B0E" w:rsidRPr="00C93FC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</w:t>
            </w:r>
            <w:r w:rsidR="00C93FC1" w:rsidRPr="00C93FC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В случае необходимости проведения ремонта оборудования </w:t>
            </w:r>
            <w:r w:rsidR="00C93FC1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узла АУТВР</w:t>
            </w:r>
            <w:r w:rsidR="00C93FC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Исполнитель сообщает Заказчику о неисправности (отражая в акте</w:t>
            </w:r>
            <w:r w:rsidR="00C93FC1" w:rsidRPr="00DC680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 произвольной форме</w:t>
            </w:r>
            <w:r w:rsidR="00C93FC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="00C93FC1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B36AFA" w:rsidRPr="003D5CA2" w14:paraId="15741755" w14:textId="77777777" w:rsidTr="00E20FDC">
        <w:trPr>
          <w:trHeight w:val="65"/>
          <w:jc w:val="center"/>
        </w:trPr>
        <w:tc>
          <w:tcPr>
            <w:tcW w:w="2119" w:type="dxa"/>
            <w:vAlign w:val="center"/>
          </w:tcPr>
          <w:p w14:paraId="79086ADD" w14:textId="1B3B01E4" w:rsidR="00B36AFA" w:rsidRPr="00294907" w:rsidRDefault="005B2776" w:rsidP="00546B64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6</w:t>
            </w:r>
            <w:r w:rsidR="00B36AFA" w:rsidRPr="00294907">
              <w:rPr>
                <w:rFonts w:ascii="Tahoma" w:hAnsi="Tahoma" w:cs="Tahoma"/>
                <w:sz w:val="20"/>
                <w:szCs w:val="20"/>
              </w:rPr>
              <w:t xml:space="preserve">. Основные требования к </w:t>
            </w:r>
            <w:r w:rsidR="00546B64">
              <w:rPr>
                <w:rFonts w:ascii="Tahoma" w:hAnsi="Tahoma" w:cs="Tahoma"/>
                <w:sz w:val="20"/>
                <w:szCs w:val="20"/>
              </w:rPr>
              <w:t>оказанию услуг</w:t>
            </w:r>
          </w:p>
        </w:tc>
        <w:tc>
          <w:tcPr>
            <w:tcW w:w="7379" w:type="dxa"/>
            <w:vAlign w:val="center"/>
          </w:tcPr>
          <w:p w14:paraId="7340EFE1" w14:textId="0D646832" w:rsidR="00B36AFA" w:rsidRPr="00DC680A" w:rsidRDefault="00166B3E" w:rsidP="00B36AFA">
            <w:pPr>
              <w:pStyle w:val="a4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D7730E" w:rsidRPr="00DC680A">
              <w:rPr>
                <w:rFonts w:ascii="Tahoma" w:hAnsi="Tahoma" w:cs="Tahoma"/>
                <w:sz w:val="20"/>
                <w:szCs w:val="20"/>
              </w:rPr>
              <w:t>Оказание услуг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 xml:space="preserve"> и наладка оборудования выполняются материа</w:t>
            </w:r>
            <w:r w:rsidR="0067534E" w:rsidRPr="00DC680A">
              <w:rPr>
                <w:rFonts w:ascii="Tahoma" w:hAnsi="Tahoma" w:cs="Tahoma"/>
                <w:sz w:val="20"/>
                <w:szCs w:val="20"/>
              </w:rPr>
              <w:t>лами и техническими средствами и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сполнителя и включается в стоимость работ.</w:t>
            </w:r>
          </w:p>
          <w:p w14:paraId="0BF03761" w14:textId="7EEEEE38" w:rsidR="00B36AFA" w:rsidRPr="00DC680A" w:rsidRDefault="0005552F" w:rsidP="00B36AFA">
            <w:pPr>
              <w:pStyle w:val="a4"/>
              <w:tabs>
                <w:tab w:val="left" w:pos="601"/>
              </w:tabs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D7730E" w:rsidRPr="00DC680A">
              <w:rPr>
                <w:rFonts w:ascii="Tahoma" w:hAnsi="Tahoma" w:cs="Tahoma"/>
                <w:sz w:val="20"/>
                <w:szCs w:val="20"/>
              </w:rPr>
              <w:t>Оказание услуг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 xml:space="preserve"> не должно препятствовать или создавать неудобства в последующей работе учреждения или предс</w:t>
            </w:r>
            <w:r w:rsidR="003D6D1F" w:rsidRPr="00DC680A">
              <w:rPr>
                <w:rFonts w:ascii="Tahoma" w:hAnsi="Tahoma" w:cs="Tahoma"/>
                <w:sz w:val="20"/>
                <w:szCs w:val="20"/>
              </w:rPr>
              <w:t>тавлять угрозу для сотрудников з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аказчика.</w:t>
            </w:r>
          </w:p>
          <w:p w14:paraId="205BF75F" w14:textId="74386FF8" w:rsidR="00B36AFA" w:rsidRPr="00DC680A" w:rsidRDefault="0005552F" w:rsidP="00B36AFA">
            <w:pPr>
              <w:pStyle w:val="a4"/>
              <w:ind w:left="38" w:hanging="2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 xml:space="preserve">   В ходе оказания услуг необходимо с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облюдение правил действующего внутреннего распорядка, вну</w:t>
            </w:r>
            <w:r w:rsidR="007B6463" w:rsidRPr="00DC680A">
              <w:rPr>
                <w:rFonts w:ascii="Tahoma" w:hAnsi="Tahoma" w:cs="Tahoma"/>
                <w:sz w:val="20"/>
                <w:szCs w:val="20"/>
              </w:rPr>
              <w:t>тренних положений и инструкций з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 xml:space="preserve">аказчика. </w:t>
            </w:r>
          </w:p>
          <w:p w14:paraId="032DB987" w14:textId="1D70FC32" w:rsidR="00B36AFA" w:rsidRPr="00DC680A" w:rsidRDefault="0005552F" w:rsidP="00B36AFA">
            <w:pPr>
              <w:pStyle w:val="a4"/>
              <w:ind w:left="38" w:hanging="2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 xml:space="preserve">Исполнитель должен использовать при </w:t>
            </w:r>
            <w:r w:rsidRPr="00DC680A">
              <w:rPr>
                <w:rFonts w:ascii="Tahoma" w:hAnsi="Tahoma" w:cs="Tahoma"/>
                <w:sz w:val="20"/>
                <w:szCs w:val="20"/>
              </w:rPr>
              <w:t>о</w:t>
            </w:r>
            <w:r w:rsidR="00D7730E" w:rsidRPr="00DC680A">
              <w:rPr>
                <w:rFonts w:ascii="Tahoma" w:hAnsi="Tahoma" w:cs="Tahoma"/>
                <w:sz w:val="20"/>
                <w:szCs w:val="20"/>
              </w:rPr>
              <w:t xml:space="preserve">казании услуг 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 xml:space="preserve">спецодежду и средства специальной защиты. </w:t>
            </w:r>
          </w:p>
          <w:p w14:paraId="66F46405" w14:textId="251C0692" w:rsidR="00B36AFA" w:rsidRPr="00DC680A" w:rsidRDefault="0005552F" w:rsidP="00B36AFA">
            <w:pPr>
              <w:pStyle w:val="a4"/>
              <w:ind w:left="38" w:hanging="2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 xml:space="preserve">Исполнитель должен обеспечить выполнение на территории </w:t>
            </w:r>
            <w:r w:rsidR="007B6463" w:rsidRPr="00DC680A">
              <w:rPr>
                <w:rFonts w:ascii="Tahoma" w:hAnsi="Tahoma" w:cs="Tahoma"/>
                <w:sz w:val="20"/>
                <w:szCs w:val="20"/>
              </w:rPr>
              <w:t>з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аказчика мероприятий по охране труда и технике безопасности, пожарной безопасности, охране окружающей среды в соответствии с требованиями нормативных документов.</w:t>
            </w:r>
          </w:p>
          <w:p w14:paraId="4DE4E3CC" w14:textId="48FD007F" w:rsidR="00B36AFA" w:rsidRPr="00DC680A" w:rsidRDefault="0005552F" w:rsidP="00B36AFA">
            <w:pPr>
              <w:pStyle w:val="a4"/>
              <w:ind w:left="38" w:hanging="2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1E43F5" w:rsidRPr="00DC680A">
              <w:rPr>
                <w:rFonts w:ascii="Tahoma" w:hAnsi="Tahoma" w:cs="Tahoma"/>
                <w:sz w:val="20"/>
                <w:szCs w:val="20"/>
              </w:rPr>
              <w:t xml:space="preserve">По </w:t>
            </w:r>
            <w:r w:rsidR="00D7730E" w:rsidRPr="00DC680A">
              <w:rPr>
                <w:rFonts w:ascii="Tahoma" w:hAnsi="Tahoma" w:cs="Tahoma"/>
                <w:sz w:val="20"/>
                <w:szCs w:val="20"/>
              </w:rPr>
              <w:t xml:space="preserve">завершении услуг </w:t>
            </w:r>
            <w:r w:rsidR="001E43F5" w:rsidRPr="00DC680A">
              <w:rPr>
                <w:rFonts w:ascii="Tahoma" w:hAnsi="Tahoma" w:cs="Tahoma"/>
                <w:sz w:val="20"/>
                <w:szCs w:val="20"/>
              </w:rPr>
              <w:t>п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 xml:space="preserve">одрядчик производит уборку помещения (территории) и вывоз мусора, где </w:t>
            </w:r>
            <w:r w:rsidR="00D7730E" w:rsidRPr="00DC680A">
              <w:rPr>
                <w:rFonts w:ascii="Tahoma" w:hAnsi="Tahoma" w:cs="Tahoma"/>
                <w:sz w:val="20"/>
                <w:szCs w:val="20"/>
              </w:rPr>
              <w:t>оказывал оказание услуг.</w:t>
            </w:r>
          </w:p>
          <w:p w14:paraId="6DB23036" w14:textId="450B214B" w:rsidR="00B36AFA" w:rsidRPr="00DC680A" w:rsidRDefault="0005552F" w:rsidP="00B36AFA">
            <w:pPr>
              <w:pStyle w:val="a4"/>
              <w:ind w:left="38" w:hanging="2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D7730E" w:rsidRPr="00DC680A">
              <w:rPr>
                <w:rFonts w:ascii="Tahoma" w:hAnsi="Tahoma" w:cs="Tahoma"/>
                <w:sz w:val="20"/>
                <w:szCs w:val="20"/>
              </w:rPr>
              <w:t>Оказание услуг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 xml:space="preserve"> должны производиться работниками организации с необходимыми допусками к работам.</w:t>
            </w:r>
          </w:p>
          <w:p w14:paraId="105484B7" w14:textId="596B97C3" w:rsidR="00B36AFA" w:rsidRPr="00DC680A" w:rsidRDefault="0005552F" w:rsidP="00B36AFA">
            <w:pPr>
              <w:pStyle w:val="a4"/>
              <w:ind w:left="38" w:hanging="2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394425" w:rsidRPr="00DC680A">
              <w:rPr>
                <w:rFonts w:ascii="Tahoma" w:hAnsi="Tahoma" w:cs="Tahoma"/>
                <w:sz w:val="20"/>
                <w:szCs w:val="20"/>
              </w:rPr>
              <w:t>При выполнении работ и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сполнитель не должен нарушать целостности помеще</w:t>
            </w:r>
            <w:r w:rsidRPr="00DC680A">
              <w:rPr>
                <w:rFonts w:ascii="Tahoma" w:hAnsi="Tahoma" w:cs="Tahoma"/>
                <w:sz w:val="20"/>
                <w:szCs w:val="20"/>
              </w:rPr>
              <w:t>ния и причинять вред имуществу з</w:t>
            </w:r>
            <w:r w:rsidR="00B36AFA" w:rsidRPr="00DC680A">
              <w:rPr>
                <w:rFonts w:ascii="Tahoma" w:hAnsi="Tahoma" w:cs="Tahoma"/>
                <w:sz w:val="20"/>
                <w:szCs w:val="20"/>
              </w:rPr>
              <w:t>аказчика.</w:t>
            </w:r>
          </w:p>
        </w:tc>
      </w:tr>
      <w:tr w:rsidR="00B36AFA" w:rsidRPr="003D5CA2" w14:paraId="49756B15" w14:textId="77777777" w:rsidTr="00E20FDC">
        <w:trPr>
          <w:trHeight w:val="586"/>
          <w:jc w:val="center"/>
        </w:trPr>
        <w:tc>
          <w:tcPr>
            <w:tcW w:w="2119" w:type="dxa"/>
            <w:vAlign w:val="center"/>
          </w:tcPr>
          <w:p w14:paraId="21AFC9DC" w14:textId="74CEE6AC" w:rsidR="00B36AFA" w:rsidRPr="00294907" w:rsidRDefault="005B2776" w:rsidP="00B36AFA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="00B36AFA" w:rsidRPr="00294907">
              <w:rPr>
                <w:rFonts w:ascii="Tahoma" w:hAnsi="Tahoma" w:cs="Tahoma"/>
                <w:sz w:val="20"/>
                <w:szCs w:val="20"/>
              </w:rPr>
              <w:t xml:space="preserve">. Результаты и форма их предоставления </w:t>
            </w:r>
          </w:p>
        </w:tc>
        <w:tc>
          <w:tcPr>
            <w:tcW w:w="7379" w:type="dxa"/>
            <w:vAlign w:val="center"/>
          </w:tcPr>
          <w:p w14:paraId="3F981BF5" w14:textId="3C1E4BBD" w:rsidR="00B36AFA" w:rsidRPr="00294907" w:rsidRDefault="00B36AFA" w:rsidP="00431AB8">
            <w:pPr>
              <w:pStyle w:val="a4"/>
              <w:ind w:left="38" w:hanging="2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94907">
              <w:rPr>
                <w:rFonts w:ascii="Tahoma" w:hAnsi="Tahoma" w:cs="Tahoma"/>
                <w:sz w:val="20"/>
                <w:szCs w:val="20"/>
              </w:rPr>
              <w:t xml:space="preserve">Результатом </w:t>
            </w:r>
            <w:r w:rsidR="00431AB8">
              <w:rPr>
                <w:rFonts w:ascii="Tahoma" w:hAnsi="Tahoma" w:cs="Tahoma"/>
                <w:sz w:val="20"/>
                <w:szCs w:val="20"/>
              </w:rPr>
              <w:t>оказания услуг является подписанный с</w:t>
            </w:r>
            <w:r w:rsidRPr="00294907">
              <w:rPr>
                <w:rFonts w:ascii="Tahoma" w:hAnsi="Tahoma" w:cs="Tahoma"/>
                <w:sz w:val="20"/>
                <w:szCs w:val="20"/>
              </w:rPr>
              <w:t xml:space="preserve">торонами Акт сдачи-приемки </w:t>
            </w:r>
            <w:r w:rsidR="00431AB8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AB8" w:rsidRPr="0029490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94907">
              <w:rPr>
                <w:rFonts w:ascii="Tahoma" w:hAnsi="Tahoma" w:cs="Tahoma"/>
                <w:sz w:val="20"/>
                <w:szCs w:val="20"/>
              </w:rPr>
              <w:t>за отчетный период</w:t>
            </w:r>
          </w:p>
        </w:tc>
      </w:tr>
      <w:tr w:rsidR="00B36AFA" w:rsidRPr="003D5CA2" w14:paraId="0617D93D" w14:textId="77777777" w:rsidTr="00E20FDC">
        <w:trPr>
          <w:trHeight w:val="694"/>
          <w:jc w:val="center"/>
        </w:trPr>
        <w:tc>
          <w:tcPr>
            <w:tcW w:w="2119" w:type="dxa"/>
            <w:vAlign w:val="center"/>
          </w:tcPr>
          <w:p w14:paraId="3899DFBE" w14:textId="57456635" w:rsidR="00B36AFA" w:rsidRPr="00294907" w:rsidRDefault="005B2776" w:rsidP="00431AB8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B36AFA" w:rsidRPr="00294907">
              <w:rPr>
                <w:rFonts w:ascii="Tahoma" w:hAnsi="Tahoma" w:cs="Tahoma"/>
                <w:sz w:val="20"/>
                <w:szCs w:val="20"/>
              </w:rPr>
              <w:t xml:space="preserve">. Порядок рассмотрения и приёмки </w:t>
            </w:r>
            <w:r w:rsidR="00431AB8">
              <w:rPr>
                <w:rFonts w:ascii="Tahoma" w:hAnsi="Tahoma" w:cs="Tahoma"/>
                <w:sz w:val="20"/>
                <w:szCs w:val="20"/>
              </w:rPr>
              <w:t>оказанных услуг</w:t>
            </w:r>
          </w:p>
        </w:tc>
        <w:tc>
          <w:tcPr>
            <w:tcW w:w="7379" w:type="dxa"/>
            <w:vAlign w:val="center"/>
          </w:tcPr>
          <w:p w14:paraId="02295112" w14:textId="1E368CEE" w:rsidR="00B36AFA" w:rsidRPr="00294907" w:rsidRDefault="00B36AFA" w:rsidP="00B36AFA">
            <w:pPr>
              <w:pStyle w:val="a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94907">
              <w:rPr>
                <w:rFonts w:ascii="Tahoma" w:hAnsi="Tahoma" w:cs="Tahoma"/>
                <w:sz w:val="20"/>
                <w:szCs w:val="20"/>
              </w:rPr>
              <w:t xml:space="preserve">Приемка </w:t>
            </w:r>
            <w:r w:rsidR="00431AB8">
              <w:rPr>
                <w:rFonts w:ascii="Tahoma" w:hAnsi="Tahoma" w:cs="Tahoma"/>
                <w:sz w:val="20"/>
                <w:szCs w:val="20"/>
              </w:rPr>
              <w:t>оказанных услуг</w:t>
            </w:r>
            <w:r w:rsidR="00431AB8" w:rsidRPr="0029490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94907">
              <w:rPr>
                <w:rFonts w:ascii="Tahoma" w:hAnsi="Tahoma" w:cs="Tahoma"/>
                <w:sz w:val="20"/>
                <w:szCs w:val="20"/>
              </w:rPr>
              <w:t>производ</w:t>
            </w:r>
            <w:r w:rsidR="00431AB8">
              <w:rPr>
                <w:rFonts w:ascii="Tahoma" w:hAnsi="Tahoma" w:cs="Tahoma"/>
                <w:sz w:val="20"/>
                <w:szCs w:val="20"/>
              </w:rPr>
              <w:t>ится на основании подписанного с</w:t>
            </w:r>
            <w:r w:rsidRPr="00294907">
              <w:rPr>
                <w:rFonts w:ascii="Tahoma" w:hAnsi="Tahoma" w:cs="Tahoma"/>
                <w:sz w:val="20"/>
                <w:szCs w:val="20"/>
              </w:rPr>
              <w:t xml:space="preserve">торонами Акта сдачи-приемки </w:t>
            </w:r>
            <w:r w:rsidR="00431AB8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AB8" w:rsidRPr="0029490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94907">
              <w:rPr>
                <w:rFonts w:ascii="Tahoma" w:hAnsi="Tahoma" w:cs="Tahoma"/>
                <w:sz w:val="20"/>
                <w:szCs w:val="20"/>
              </w:rPr>
              <w:t>за отчетный период</w:t>
            </w:r>
          </w:p>
        </w:tc>
      </w:tr>
      <w:tr w:rsidR="00B36AFA" w:rsidRPr="003D5CA2" w14:paraId="42FB97CB" w14:textId="77777777" w:rsidTr="00E20FDC">
        <w:trPr>
          <w:trHeight w:val="243"/>
          <w:jc w:val="center"/>
        </w:trPr>
        <w:tc>
          <w:tcPr>
            <w:tcW w:w="2119" w:type="dxa"/>
            <w:vAlign w:val="center"/>
          </w:tcPr>
          <w:p w14:paraId="5BF5A764" w14:textId="7D79B002" w:rsidR="00B36AFA" w:rsidRPr="00294907" w:rsidRDefault="005B2776" w:rsidP="009152E7">
            <w:pPr>
              <w:pStyle w:val="a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="00B36AFA" w:rsidRPr="00294907">
              <w:rPr>
                <w:rFonts w:ascii="Tahoma" w:hAnsi="Tahoma" w:cs="Tahoma"/>
                <w:sz w:val="20"/>
                <w:szCs w:val="20"/>
              </w:rPr>
              <w:t xml:space="preserve">. Срок </w:t>
            </w:r>
            <w:r w:rsidR="009152E7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bookmarkStart w:id="0" w:name="_GoBack"/>
            <w:bookmarkEnd w:id="0"/>
          </w:p>
        </w:tc>
        <w:tc>
          <w:tcPr>
            <w:tcW w:w="7379" w:type="dxa"/>
            <w:vAlign w:val="center"/>
          </w:tcPr>
          <w:p w14:paraId="7A239AEE" w14:textId="2DC8205E" w:rsidR="00B36AFA" w:rsidRPr="00294907" w:rsidRDefault="00F402D1" w:rsidP="0017275C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C680A">
              <w:rPr>
                <w:rFonts w:ascii="Tahoma" w:hAnsi="Tahoma" w:cs="Tahoma"/>
                <w:sz w:val="20"/>
                <w:szCs w:val="20"/>
              </w:rPr>
              <w:t>С даты заключения договора</w:t>
            </w:r>
            <w:r w:rsidR="00C566E4" w:rsidRPr="00DC680A">
              <w:rPr>
                <w:rFonts w:ascii="Tahoma" w:hAnsi="Tahoma" w:cs="Tahoma"/>
                <w:sz w:val="20"/>
                <w:szCs w:val="20"/>
              </w:rPr>
              <w:t xml:space="preserve"> по 31.</w:t>
            </w:r>
            <w:r w:rsidR="0017275C">
              <w:rPr>
                <w:rFonts w:ascii="Tahoma" w:hAnsi="Tahoma" w:cs="Tahoma"/>
                <w:sz w:val="20"/>
                <w:szCs w:val="20"/>
              </w:rPr>
              <w:t>12.2026</w:t>
            </w:r>
          </w:p>
        </w:tc>
      </w:tr>
    </w:tbl>
    <w:p w14:paraId="55C69185" w14:textId="2184C8B0" w:rsidR="00C062A0" w:rsidRDefault="00C062A0" w:rsidP="00C062A0">
      <w:pPr>
        <w:spacing w:after="0"/>
        <w:rPr>
          <w:rFonts w:ascii="Tahoma" w:hAnsi="Tahoma" w:cs="Tahoma"/>
          <w:sz w:val="20"/>
          <w:szCs w:val="20"/>
        </w:rPr>
      </w:pPr>
    </w:p>
    <w:p w14:paraId="7048AC11" w14:textId="518619C5" w:rsidR="00B81AB3" w:rsidRDefault="00B81AB3" w:rsidP="00C062A0">
      <w:pPr>
        <w:spacing w:after="0"/>
        <w:rPr>
          <w:rFonts w:ascii="Tahoma" w:hAnsi="Tahoma" w:cs="Tahoma"/>
        </w:rPr>
      </w:pPr>
    </w:p>
    <w:sectPr w:rsidR="00B81AB3" w:rsidSect="0000560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E2172"/>
    <w:multiLevelType w:val="hybridMultilevel"/>
    <w:tmpl w:val="C4C092B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21DE4"/>
    <w:multiLevelType w:val="multilevel"/>
    <w:tmpl w:val="EBE43B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4443D0"/>
    <w:multiLevelType w:val="hybridMultilevel"/>
    <w:tmpl w:val="AED802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E569D1"/>
    <w:multiLevelType w:val="hybridMultilevel"/>
    <w:tmpl w:val="C3F8A1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C702C"/>
    <w:multiLevelType w:val="hybridMultilevel"/>
    <w:tmpl w:val="39B2BEC8"/>
    <w:lvl w:ilvl="0" w:tplc="3A30D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458C3"/>
    <w:multiLevelType w:val="hybridMultilevel"/>
    <w:tmpl w:val="0E94C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B7838"/>
    <w:multiLevelType w:val="hybridMultilevel"/>
    <w:tmpl w:val="BE94B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939D9"/>
    <w:multiLevelType w:val="multilevel"/>
    <w:tmpl w:val="36A6E4E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8" w15:restartNumberingAfterBreak="0">
    <w:nsid w:val="6B903509"/>
    <w:multiLevelType w:val="hybridMultilevel"/>
    <w:tmpl w:val="C8587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3D5"/>
    <w:rsid w:val="000020AB"/>
    <w:rsid w:val="0000560A"/>
    <w:rsid w:val="00022CE9"/>
    <w:rsid w:val="00027D90"/>
    <w:rsid w:val="00050B0E"/>
    <w:rsid w:val="00053ED4"/>
    <w:rsid w:val="0005552F"/>
    <w:rsid w:val="0006025B"/>
    <w:rsid w:val="00074C60"/>
    <w:rsid w:val="0009106F"/>
    <w:rsid w:val="00094894"/>
    <w:rsid w:val="000A02BC"/>
    <w:rsid w:val="000A0405"/>
    <w:rsid w:val="000A284B"/>
    <w:rsid w:val="000F66D4"/>
    <w:rsid w:val="000F6D39"/>
    <w:rsid w:val="0010415C"/>
    <w:rsid w:val="00107B4B"/>
    <w:rsid w:val="00113139"/>
    <w:rsid w:val="00120708"/>
    <w:rsid w:val="0012164D"/>
    <w:rsid w:val="00123F9E"/>
    <w:rsid w:val="00131D88"/>
    <w:rsid w:val="0014313C"/>
    <w:rsid w:val="0014665C"/>
    <w:rsid w:val="001625DD"/>
    <w:rsid w:val="00162B51"/>
    <w:rsid w:val="00166B3E"/>
    <w:rsid w:val="0017275C"/>
    <w:rsid w:val="00183D40"/>
    <w:rsid w:val="001904EF"/>
    <w:rsid w:val="001A378B"/>
    <w:rsid w:val="001C76DE"/>
    <w:rsid w:val="001D6D00"/>
    <w:rsid w:val="001E43F5"/>
    <w:rsid w:val="00200DEA"/>
    <w:rsid w:val="00231969"/>
    <w:rsid w:val="00254D96"/>
    <w:rsid w:val="002619C4"/>
    <w:rsid w:val="00294907"/>
    <w:rsid w:val="002C3B63"/>
    <w:rsid w:val="002D22FE"/>
    <w:rsid w:val="002E0C9E"/>
    <w:rsid w:val="002F6FCC"/>
    <w:rsid w:val="00310AB7"/>
    <w:rsid w:val="00321AC3"/>
    <w:rsid w:val="003257BC"/>
    <w:rsid w:val="003414D9"/>
    <w:rsid w:val="00363A30"/>
    <w:rsid w:val="003708AE"/>
    <w:rsid w:val="00376DCC"/>
    <w:rsid w:val="00392AA6"/>
    <w:rsid w:val="003934FF"/>
    <w:rsid w:val="00394425"/>
    <w:rsid w:val="003A22DA"/>
    <w:rsid w:val="003B5722"/>
    <w:rsid w:val="003B7B99"/>
    <w:rsid w:val="003D5CA2"/>
    <w:rsid w:val="003D6D1F"/>
    <w:rsid w:val="003E74B3"/>
    <w:rsid w:val="003F1831"/>
    <w:rsid w:val="004001CD"/>
    <w:rsid w:val="004151FE"/>
    <w:rsid w:val="00415226"/>
    <w:rsid w:val="00423ED3"/>
    <w:rsid w:val="00431AB8"/>
    <w:rsid w:val="00432DF7"/>
    <w:rsid w:val="00452073"/>
    <w:rsid w:val="00482F3B"/>
    <w:rsid w:val="00483324"/>
    <w:rsid w:val="004A438A"/>
    <w:rsid w:val="004D288E"/>
    <w:rsid w:val="004D7BD6"/>
    <w:rsid w:val="004E25D5"/>
    <w:rsid w:val="004E27D1"/>
    <w:rsid w:val="004F2DFD"/>
    <w:rsid w:val="00505A54"/>
    <w:rsid w:val="0050767C"/>
    <w:rsid w:val="005103DD"/>
    <w:rsid w:val="00534695"/>
    <w:rsid w:val="00543FF3"/>
    <w:rsid w:val="00546B64"/>
    <w:rsid w:val="00552CE9"/>
    <w:rsid w:val="00557DA4"/>
    <w:rsid w:val="0057035E"/>
    <w:rsid w:val="0057573B"/>
    <w:rsid w:val="00582BFB"/>
    <w:rsid w:val="005B2776"/>
    <w:rsid w:val="005C3CB9"/>
    <w:rsid w:val="005C4B0E"/>
    <w:rsid w:val="005C6F3D"/>
    <w:rsid w:val="005D50A6"/>
    <w:rsid w:val="005D7C37"/>
    <w:rsid w:val="005E70E4"/>
    <w:rsid w:val="005F0881"/>
    <w:rsid w:val="005F3CC0"/>
    <w:rsid w:val="00600A58"/>
    <w:rsid w:val="0067534E"/>
    <w:rsid w:val="00686F22"/>
    <w:rsid w:val="006926A3"/>
    <w:rsid w:val="006A6B7D"/>
    <w:rsid w:val="00701102"/>
    <w:rsid w:val="00706F2B"/>
    <w:rsid w:val="0071123B"/>
    <w:rsid w:val="00716C46"/>
    <w:rsid w:val="00725C85"/>
    <w:rsid w:val="00731857"/>
    <w:rsid w:val="00760FA1"/>
    <w:rsid w:val="007653C0"/>
    <w:rsid w:val="0076743E"/>
    <w:rsid w:val="0076773E"/>
    <w:rsid w:val="007915E7"/>
    <w:rsid w:val="007A52FA"/>
    <w:rsid w:val="007A61F7"/>
    <w:rsid w:val="007B3848"/>
    <w:rsid w:val="007B6463"/>
    <w:rsid w:val="007B7666"/>
    <w:rsid w:val="008021E8"/>
    <w:rsid w:val="00803D61"/>
    <w:rsid w:val="00813040"/>
    <w:rsid w:val="008134E3"/>
    <w:rsid w:val="00813E27"/>
    <w:rsid w:val="00814FB4"/>
    <w:rsid w:val="00817F39"/>
    <w:rsid w:val="0082449A"/>
    <w:rsid w:val="00840175"/>
    <w:rsid w:val="00841502"/>
    <w:rsid w:val="00854435"/>
    <w:rsid w:val="00863D53"/>
    <w:rsid w:val="00864473"/>
    <w:rsid w:val="0086693A"/>
    <w:rsid w:val="00872A5D"/>
    <w:rsid w:val="008801A0"/>
    <w:rsid w:val="008905B8"/>
    <w:rsid w:val="00893541"/>
    <w:rsid w:val="008A3EDB"/>
    <w:rsid w:val="008A74B5"/>
    <w:rsid w:val="008B66F3"/>
    <w:rsid w:val="008D5E7A"/>
    <w:rsid w:val="00914955"/>
    <w:rsid w:val="009152E7"/>
    <w:rsid w:val="009241C4"/>
    <w:rsid w:val="00925092"/>
    <w:rsid w:val="00942630"/>
    <w:rsid w:val="00961F3D"/>
    <w:rsid w:val="00996B95"/>
    <w:rsid w:val="009A23A6"/>
    <w:rsid w:val="009D51DA"/>
    <w:rsid w:val="009F05E1"/>
    <w:rsid w:val="009F6CE0"/>
    <w:rsid w:val="009F6D15"/>
    <w:rsid w:val="00A16991"/>
    <w:rsid w:val="00A23660"/>
    <w:rsid w:val="00A4136B"/>
    <w:rsid w:val="00A443DA"/>
    <w:rsid w:val="00A4609E"/>
    <w:rsid w:val="00A901D8"/>
    <w:rsid w:val="00A9110B"/>
    <w:rsid w:val="00AA1F3C"/>
    <w:rsid w:val="00AA1F99"/>
    <w:rsid w:val="00AA6F36"/>
    <w:rsid w:val="00AB1DB7"/>
    <w:rsid w:val="00AB4404"/>
    <w:rsid w:val="00AB4A7D"/>
    <w:rsid w:val="00AB6625"/>
    <w:rsid w:val="00AC1E75"/>
    <w:rsid w:val="00AE0768"/>
    <w:rsid w:val="00AE6565"/>
    <w:rsid w:val="00AF4E0B"/>
    <w:rsid w:val="00B10B49"/>
    <w:rsid w:val="00B16F1D"/>
    <w:rsid w:val="00B27E07"/>
    <w:rsid w:val="00B36AFA"/>
    <w:rsid w:val="00B44B94"/>
    <w:rsid w:val="00B5793A"/>
    <w:rsid w:val="00B7092D"/>
    <w:rsid w:val="00B73119"/>
    <w:rsid w:val="00B743BC"/>
    <w:rsid w:val="00B81AB3"/>
    <w:rsid w:val="00B90DFD"/>
    <w:rsid w:val="00B94D4F"/>
    <w:rsid w:val="00B95573"/>
    <w:rsid w:val="00BB1FBF"/>
    <w:rsid w:val="00BB4D07"/>
    <w:rsid w:val="00BB74C0"/>
    <w:rsid w:val="00BC20B9"/>
    <w:rsid w:val="00BC2ECD"/>
    <w:rsid w:val="00BE6785"/>
    <w:rsid w:val="00BF4184"/>
    <w:rsid w:val="00C00383"/>
    <w:rsid w:val="00C062A0"/>
    <w:rsid w:val="00C54B7C"/>
    <w:rsid w:val="00C566E4"/>
    <w:rsid w:val="00C607AA"/>
    <w:rsid w:val="00C60B1E"/>
    <w:rsid w:val="00C85F1D"/>
    <w:rsid w:val="00C87B38"/>
    <w:rsid w:val="00C93FC1"/>
    <w:rsid w:val="00C971D4"/>
    <w:rsid w:val="00CA5843"/>
    <w:rsid w:val="00CB08F4"/>
    <w:rsid w:val="00CE348B"/>
    <w:rsid w:val="00D02029"/>
    <w:rsid w:val="00D13953"/>
    <w:rsid w:val="00D20750"/>
    <w:rsid w:val="00D256B9"/>
    <w:rsid w:val="00D27501"/>
    <w:rsid w:val="00D67D34"/>
    <w:rsid w:val="00D72227"/>
    <w:rsid w:val="00D771FA"/>
    <w:rsid w:val="00D7730E"/>
    <w:rsid w:val="00D8377E"/>
    <w:rsid w:val="00D96353"/>
    <w:rsid w:val="00DA13CB"/>
    <w:rsid w:val="00DA5AF3"/>
    <w:rsid w:val="00DC38CD"/>
    <w:rsid w:val="00DC680A"/>
    <w:rsid w:val="00DD6097"/>
    <w:rsid w:val="00DE046A"/>
    <w:rsid w:val="00DE091D"/>
    <w:rsid w:val="00E11E47"/>
    <w:rsid w:val="00E12EB2"/>
    <w:rsid w:val="00E20FDC"/>
    <w:rsid w:val="00E26363"/>
    <w:rsid w:val="00E419DF"/>
    <w:rsid w:val="00E63E7E"/>
    <w:rsid w:val="00E663D5"/>
    <w:rsid w:val="00E706C7"/>
    <w:rsid w:val="00E75251"/>
    <w:rsid w:val="00E85F5C"/>
    <w:rsid w:val="00EF18AB"/>
    <w:rsid w:val="00EF18E8"/>
    <w:rsid w:val="00F02899"/>
    <w:rsid w:val="00F05151"/>
    <w:rsid w:val="00F06F82"/>
    <w:rsid w:val="00F114E4"/>
    <w:rsid w:val="00F12237"/>
    <w:rsid w:val="00F15315"/>
    <w:rsid w:val="00F17106"/>
    <w:rsid w:val="00F22C2D"/>
    <w:rsid w:val="00F402D1"/>
    <w:rsid w:val="00F56673"/>
    <w:rsid w:val="00F636B4"/>
    <w:rsid w:val="00F71777"/>
    <w:rsid w:val="00F871B9"/>
    <w:rsid w:val="00F92BDF"/>
    <w:rsid w:val="00F92D05"/>
    <w:rsid w:val="00FC5A7D"/>
    <w:rsid w:val="00FD39F5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BAAF6"/>
  <w15:chartTrackingRefBased/>
  <w15:docId w15:val="{9C1AD59B-46FE-4050-A682-8B1F839C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1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31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4E27D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E27D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E27D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E27D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E27D1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E2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E27D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241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94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1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BBF46-11B1-45CB-A00E-70AE2BB9D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2474</TotalTime>
  <Pages>4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Артюшина Виктория Витальевна</dc:creator>
  <cp:keywords/>
  <dc:description/>
  <cp:lastModifiedBy>Медведчук Анна Дмитриевна</cp:lastModifiedBy>
  <cp:revision>30</cp:revision>
  <cp:lastPrinted>2026-03-19T04:00:00Z</cp:lastPrinted>
  <dcterms:created xsi:type="dcterms:W3CDTF">2022-06-08T09:18:00Z</dcterms:created>
  <dcterms:modified xsi:type="dcterms:W3CDTF">2026-04-08T04:22:00Z</dcterms:modified>
</cp:coreProperties>
</file>